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281B" w14:textId="2AFCCB65" w:rsidR="00DD512E" w:rsidRPr="006708C2" w:rsidRDefault="0001035C" w:rsidP="006708C2">
      <w:pPr>
        <w:spacing w:line="360" w:lineRule="auto"/>
      </w:pPr>
      <w:r w:rsidRPr="006708C2">
        <w:t>Székely elit</w:t>
      </w:r>
      <w:r w:rsidR="00855484" w:rsidRPr="006708C2">
        <w:t xml:space="preserve"> </w:t>
      </w:r>
      <w:r w:rsidRPr="006708C2">
        <w:t xml:space="preserve">I. Rákóczi György </w:t>
      </w:r>
      <w:r w:rsidR="00B01B23" w:rsidRPr="006708C2">
        <w:t>körül</w:t>
      </w:r>
    </w:p>
    <w:p w14:paraId="5E459B91" w14:textId="2F6E04C9" w:rsidR="0001035C" w:rsidRPr="006708C2" w:rsidRDefault="0001035C" w:rsidP="006708C2">
      <w:pPr>
        <w:spacing w:line="360" w:lineRule="auto"/>
      </w:pPr>
    </w:p>
    <w:p w14:paraId="2ABA5735" w14:textId="74FE6435" w:rsidR="0001035C" w:rsidRPr="006708C2" w:rsidRDefault="0001035C" w:rsidP="006708C2">
      <w:pPr>
        <w:spacing w:line="360" w:lineRule="auto"/>
      </w:pPr>
      <w:r w:rsidRPr="006708C2">
        <w:t>Az „öreg”Rákóczi György</w:t>
      </w:r>
      <w:r w:rsidR="00C548F1">
        <w:t>, elődjével, Bethlen Gáborral szemben, kívülről érkezett Erdély fejedelmi székébe, kevés helyismerettel. Ráadásul a fejedelemmé választásakor nem állt mellette az egész ország, számos kisebb-nagyobb mozgalmat vagy csak bizalmatlanságot kellett legyőznie, hogy megszilárdíthassa az uralmát, sőt, az összes erdélyi fejedelem közül egyetlenként dinasztiát is alapítson.</w:t>
      </w:r>
      <w:r w:rsidRPr="006708C2">
        <w:t xml:space="preserve"> </w:t>
      </w:r>
      <w:r w:rsidR="00C548F1">
        <w:t>Jelen tanulmányban azt vizsgálom, hogy az uralma alatt milyen volt a székely nemesek aránya a fejedelem közelében, mennyire jutottak be az udvarba, az ország vezető testületeibe és mennyire sikerült karriert csinálniuk.</w:t>
      </w:r>
      <w:r w:rsidRPr="006708C2">
        <w:t xml:space="preserve"> </w:t>
      </w:r>
      <w:r w:rsidR="00131A6E" w:rsidRPr="006708C2">
        <w:t xml:space="preserve">A mindenkori fejedelmi udvar alapvetően határozta meg az Erdélyi Fejedelemség életét, bel- és külpolitikáját, az aktuális divatot, közösségi életet. Általában jellemző volt, hogy az Erdélyt lakó „nemzetek” képviseltették magukat a fejedelem közelében, a vezető országos tisztségekben. Valójában azonban ez a képviselet koránt sem volt egyenlő, sőt elmondható, hogy a partiumi nemesség sokszor eluralta az autochton erdélyi nemességet. Mellettük a székely és szász elit képviselői még kevesebb lehetőséget kaptak az országos elitben és magában az udvarban való megjelenésre. </w:t>
      </w:r>
    </w:p>
    <w:p w14:paraId="721080A4" w14:textId="3F13B769" w:rsidR="00131A6E" w:rsidRPr="006708C2" w:rsidRDefault="00131A6E" w:rsidP="006708C2">
      <w:pPr>
        <w:spacing w:line="360" w:lineRule="auto"/>
      </w:pPr>
      <w:r w:rsidRPr="006708C2">
        <w:t>A középkor folyamán magát egyértelműen katonanépként definiáló</w:t>
      </w:r>
      <w:r w:rsidRPr="006708C2">
        <w:rPr>
          <w:rStyle w:val="Lbjegyzet-hivatkozs"/>
        </w:rPr>
        <w:footnoteReference w:id="1"/>
      </w:r>
      <w:r w:rsidRPr="006708C2">
        <w:t xml:space="preserve"> székelység a 16. század derekán került válaszút elé. A korábbi kollektív nemesi kiváltságok 1562-es megvonásával</w:t>
      </w:r>
      <w:r w:rsidR="00B01B23" w:rsidRPr="006708C2">
        <w:rPr>
          <w:rStyle w:val="Lbjegyzet-hivatkozs"/>
        </w:rPr>
        <w:footnoteReference w:id="2"/>
      </w:r>
      <w:r w:rsidRPr="006708C2">
        <w:t xml:space="preserve"> a társadalom jelentős része kiszorult a katonáskodásból, a legfelső réteg pedig a pusztán katonai karriert már nem minden esetben találta kielégítőnek. A klasszikus katonaréteg ugyanis nem került az országos elitbe vagy csak rendkívül ritkán. Ezért a 16. század második felétől a székelyföldi elit tehetséges</w:t>
      </w:r>
      <w:r w:rsidR="004A1EBC" w:rsidRPr="006708C2">
        <w:t xml:space="preserve"> tagjai a felemelkedés új útjait is kipróbálták, nem kevés sikerrel. A katonai pálya mellett az udvari jelenlét, a diplomácia, a házasodás új elemként jelent meg a székely elitben. Nem véletlen, hogy a 16. században egyáltalán nem volt székely vagy székelyföldi származású kancellárja Erdélynek. Az első ebben a tisztségben derzsi Petki János, Rákóczi Zsigmond fejedelem kancellárja volt.</w:t>
      </w:r>
      <w:r w:rsidR="004A1EBC" w:rsidRPr="006708C2">
        <w:rPr>
          <w:rStyle w:val="Lbjegyzet-hivatkozs"/>
        </w:rPr>
        <w:footnoteReference w:id="3"/>
      </w:r>
      <w:r w:rsidR="004A1EBC" w:rsidRPr="006708C2">
        <w:t xml:space="preserve"> Bethlen Gábor uralma alatt a nem </w:t>
      </w:r>
      <w:r w:rsidR="004A1EBC" w:rsidRPr="006708C2">
        <w:lastRenderedPageBreak/>
        <w:t>székely, de ott karriert csináló, a Korniss családba nősült nemes, Péchy Simon volt kancellár,</w:t>
      </w:r>
      <w:r w:rsidR="004A1EBC" w:rsidRPr="006708C2">
        <w:rPr>
          <w:rStyle w:val="Lbjegyzet-hivatkozs"/>
        </w:rPr>
        <w:footnoteReference w:id="4"/>
      </w:r>
      <w:r w:rsidR="004A1EBC" w:rsidRPr="006708C2">
        <w:t xml:space="preserve"> ráadásul Bethlen Gábornak a kincstartója is székely volt, hídvégi Mikó Ferenc.</w:t>
      </w:r>
      <w:r w:rsidR="004A1EBC" w:rsidRPr="006708C2">
        <w:rPr>
          <w:rStyle w:val="Lbjegyzet-hivatkozs"/>
        </w:rPr>
        <w:footnoteReference w:id="5"/>
      </w:r>
    </w:p>
    <w:p w14:paraId="7EF08393" w14:textId="3AACF7FE" w:rsidR="004A1EBC" w:rsidRPr="006708C2" w:rsidRDefault="004A1EBC" w:rsidP="006708C2">
      <w:pPr>
        <w:spacing w:line="360" w:lineRule="auto"/>
      </w:pPr>
      <w:r w:rsidRPr="006708C2">
        <w:t>A 17. század elejére Bocskai István jól ismerte fel, hogy a még ekkor is nagy számú katonát kiállítani képes székelység katonailag nem minden nyugati típusú sereggel volt már képes felvenni a harcot a siker reményében. Ezért, noha maga is fontosnak tartotta a székely katonai elem megtartását, már elsősorban a hajdúkra épített. Ugyanezt láthatjuk Bethlen Gábornál is, aki ugyan csodálta a székely csapatok hősies küzdeni tudását, a klasszikus székely haderőt meg kívánta reformálni egy folyton edzésben és fegyverben tartott udvari testőrség működtetésével</w:t>
      </w:r>
      <w:r w:rsidR="00F30258" w:rsidRPr="006708C2">
        <w:t>.</w:t>
      </w:r>
      <w:r w:rsidR="00F30258" w:rsidRPr="006708C2">
        <w:rPr>
          <w:rStyle w:val="Lbjegyzet-hivatkozs"/>
        </w:rPr>
        <w:footnoteReference w:id="6"/>
      </w:r>
      <w:r w:rsidR="00F30258" w:rsidRPr="006708C2">
        <w:t xml:space="preserve"> Emellett éppen a székelységet jól ismerő Bethlen Gábor volt az, aki először kínált fel a székely nemességnek alternatív karrierlehetőségeket is. Az uralma alatt látványosan megnőtt az udvarban és a diplomáciában jelen lévő székelyek aránya. </w:t>
      </w:r>
      <w:r w:rsidR="00CB5BB8" w:rsidRPr="006708C2">
        <w:t>A fejedelmi tanácsba a korábbiakhoz képest sokkal több székely vagy székelyföldi került.</w:t>
      </w:r>
      <w:r w:rsidR="006541F9" w:rsidRPr="006708C2">
        <w:rPr>
          <w:rStyle w:val="Lbjegyzet-hivatkozs"/>
        </w:rPr>
        <w:footnoteReference w:id="7"/>
      </w:r>
      <w:r w:rsidR="00CB5BB8" w:rsidRPr="006708C2">
        <w:t xml:space="preserve"> Ilyen volt Béldi Kelemen háromszéki főkapitány, Bethlen Gábor bujdosó társa, Mikó Ferenc csíki főkapitány, kincstartó, Bethlen rokona és egyik legbelső embere, Balassi Ferenc, portai követ, udvarhelyszéki főember, főkapitány, valamint Péchi Simon kancellár is. Mellettük a székelyföldi birtokaik vagy főtisztségeik révén a Székelyföldhöz is kötődtek Kamuthy Farkas és Balázs valamint Rhédey Ferenc. A portai diplomáciában is jelentősen megnőtt a székelyek száma.</w:t>
      </w:r>
    </w:p>
    <w:p w14:paraId="35F3515D" w14:textId="7F25C7DD" w:rsidR="00CB5BB8" w:rsidRPr="006708C2" w:rsidRDefault="00CB5BB8" w:rsidP="006708C2">
      <w:pPr>
        <w:spacing w:line="360" w:lineRule="auto"/>
      </w:pPr>
      <w:r w:rsidRPr="006708C2">
        <w:t>Rákóczi György nemcsak</w:t>
      </w:r>
      <w:r w:rsidR="00E73A46" w:rsidRPr="006708C2">
        <w:t>,</w:t>
      </w:r>
      <w:r w:rsidRPr="006708C2">
        <w:t xml:space="preserve"> hogy nem rendelkezett székely rokonsággal, mint Bethlen Gábor, de kívülről jött emberként kifejezetten keveset tudott a székely társadalomról. Ezen már az uralma elején igyekezett változtatni, hiszen 1635-re a székelység összeírását rendelte el, ami nagyon hasonlított a Bethlen Gábor által 1614-ben </w:t>
      </w:r>
      <w:r w:rsidR="00C5546E" w:rsidRPr="006708C2">
        <w:t>elvégeztetett összeírásra. A kettő közti alapvető különbség abban állt, hogy amíg Bethlen Gábor a székely eljobbágyosodás mértékéről is kívánt képet kapni, addig utódja érdeklődésének fókuszában a hadra fogható székely katonaelem létszámának a felmérése volt. Ugyanakkor</w:t>
      </w:r>
      <w:r w:rsidR="00E61F3B" w:rsidRPr="006708C2">
        <w:t>, mivel neki magának nem voltak személyes tapasztalatai a székelyekkel kapcsolatban</w:t>
      </w:r>
      <w:r w:rsidR="007D1D67" w:rsidRPr="006708C2">
        <w:t xml:space="preserve">, ezért személyesen utazott a lustra idején a Székelyföldre a panaszok meghallgatására. </w:t>
      </w:r>
    </w:p>
    <w:p w14:paraId="0B21CEB7" w14:textId="6355246A" w:rsidR="007D1D67" w:rsidRPr="006708C2" w:rsidRDefault="007D1D67" w:rsidP="006708C2">
      <w:pPr>
        <w:spacing w:line="360" w:lineRule="auto"/>
      </w:pPr>
      <w:r w:rsidRPr="006708C2">
        <w:lastRenderedPageBreak/>
        <w:t>Mindezen próbálkozásai ellenére Rákóczi György uralma alatt az udvarban tartózkodó</w:t>
      </w:r>
      <w:r w:rsidR="00E05AB7">
        <w:t xml:space="preserve"> székelyek</w:t>
      </w:r>
      <w:r w:rsidRPr="006708C2">
        <w:t xml:space="preserve"> száma látványosan csökkent, illetve a korábbi tanácsurak, országos főtisztséget betöltők halála után nem, vagy kevéssé kerültek székelyek az udvar</w:t>
      </w:r>
      <w:r w:rsidR="00E05AB7">
        <w:t xml:space="preserve"> és a vezető tisztségek</w:t>
      </w:r>
      <w:r w:rsidRPr="006708C2">
        <w:t xml:space="preserve"> közelébe.</w:t>
      </w:r>
      <w:r w:rsidR="00585475" w:rsidRPr="006708C2">
        <w:t xml:space="preserve"> </w:t>
      </w:r>
      <w:r w:rsidR="007543DD" w:rsidRPr="006708C2">
        <w:t xml:space="preserve"> Ugyanakkor az is igaz, hogy akkor, amikor Rákóczi György hatalomra került, a széki vezető tisztségek </w:t>
      </w:r>
      <w:r w:rsidR="00F039CF" w:rsidRPr="006708C2">
        <w:t>egy</w:t>
      </w:r>
      <w:r w:rsidR="007543DD" w:rsidRPr="006708C2">
        <w:t xml:space="preserve"> részében </w:t>
      </w:r>
      <w:r w:rsidR="00F039CF" w:rsidRPr="006708C2">
        <w:t xml:space="preserve">már </w:t>
      </w:r>
      <w:r w:rsidR="007543DD" w:rsidRPr="006708C2">
        <w:t xml:space="preserve">nem székelyek voltak. Kovacsóczy István kancellár volt </w:t>
      </w:r>
      <w:r w:rsidR="00E05AB7">
        <w:t>Marosszék</w:t>
      </w:r>
      <w:r w:rsidR="007543DD" w:rsidRPr="006708C2">
        <w:t xml:space="preserve"> főkapitánya</w:t>
      </w:r>
      <w:r w:rsidR="00B2045A">
        <w:t xml:space="preserve"> 1633-ig</w:t>
      </w:r>
      <w:r w:rsidR="00F039CF" w:rsidRPr="006708C2">
        <w:rPr>
          <w:rStyle w:val="Lbjegyzet-hivatkozs"/>
        </w:rPr>
        <w:footnoteReference w:id="8"/>
      </w:r>
      <w:r w:rsidR="007543DD" w:rsidRPr="006708C2">
        <w:t xml:space="preserve"> és Kamuthy </w:t>
      </w:r>
      <w:r w:rsidR="00F039CF" w:rsidRPr="006708C2">
        <w:t>Farkas irányította 1626-os haláláig Udvarhelyszéket főkapitányként. A széki főkapitányság tehát ekkorra inkább az országos elit tagjainak főtisztségévé vál</w:t>
      </w:r>
      <w:r w:rsidR="00050703">
        <w:t>t.</w:t>
      </w:r>
      <w:r w:rsidR="00F039CF" w:rsidRPr="006708C2">
        <w:t xml:space="preserve"> Nem véletlen és nem is újdonság volt tehát Rákóczi fejedelemsége idején sem, hogy Tholdalagi Mihály már 1633-tól Marosszék főkapitánya volt. Mind diplomáciai tevékenysége, mind pedig családi kapcsolatai és marosszéki birtokai alkalmassá tették a tisztségre. Az már ritkábban fordult elő, hogy egy főember két széki főkapitánysággal is bírjon. Tholdalagi azonban 1639-ben megkapta az udvarhelyszéki főkapitányságot is, ami talán azt mutatja, hogy Rákóczi bizalmatlan volt és maradt a székely nemességel szemben.</w:t>
      </w:r>
      <w:r w:rsidR="002713C8" w:rsidRPr="006708C2">
        <w:t xml:space="preserve"> Ugyanakkor azt is látnunk kell, hogy </w:t>
      </w:r>
      <w:r w:rsidR="00351793" w:rsidRPr="006708C2">
        <w:t xml:space="preserve">a fejedelem igyekezett a székelység kedvében járni. Az 1635-ös lustra idején személyesen tájékozódott a székelység </w:t>
      </w:r>
      <w:r w:rsidR="00B01B23" w:rsidRPr="006708C2">
        <w:t>kívánalmairól</w:t>
      </w:r>
      <w:r w:rsidR="00351793" w:rsidRPr="006708C2">
        <w:t>,</w:t>
      </w:r>
      <w:r w:rsidR="00351793" w:rsidRPr="006708C2">
        <w:rPr>
          <w:rStyle w:val="Lbjegyzet-hivatkozs"/>
        </w:rPr>
        <w:footnoteReference w:id="9"/>
      </w:r>
      <w:r w:rsidR="00351793" w:rsidRPr="006708C2">
        <w:t xml:space="preserve"> előtte több ízben fogadta a székely követségeket,</w:t>
      </w:r>
      <w:r w:rsidR="00351793" w:rsidRPr="006708C2">
        <w:rPr>
          <w:rStyle w:val="Lbjegyzet-hivatkozs"/>
        </w:rPr>
        <w:footnoteReference w:id="10"/>
      </w:r>
      <w:r w:rsidR="00351793" w:rsidRPr="006708C2">
        <w:t xml:space="preserve"> és 1636-ban a ius regiummal kapcsolatos régi sérelmeiket is orvosolta.</w:t>
      </w:r>
      <w:r w:rsidR="00351793" w:rsidRPr="006708C2">
        <w:rPr>
          <w:rStyle w:val="Lbjegyzet-hivatkozs"/>
        </w:rPr>
        <w:footnoteReference w:id="11"/>
      </w:r>
    </w:p>
    <w:p w14:paraId="5B50C74E" w14:textId="2FE01EE8" w:rsidR="00686DBE" w:rsidRPr="006708C2" w:rsidRDefault="00686DBE" w:rsidP="006708C2">
      <w:pPr>
        <w:spacing w:line="360" w:lineRule="auto"/>
      </w:pPr>
    </w:p>
    <w:p w14:paraId="440E653E" w14:textId="3AC9A205" w:rsidR="00686DBE" w:rsidRPr="006708C2" w:rsidRDefault="00686DBE" w:rsidP="006708C2">
      <w:pPr>
        <w:spacing w:line="360" w:lineRule="auto"/>
      </w:pPr>
      <w:r w:rsidRPr="006708C2">
        <w:t>A székelyföldi elit Rákóczi György fejedelemsége idején</w:t>
      </w:r>
    </w:p>
    <w:p w14:paraId="64595C20" w14:textId="53302E50" w:rsidR="00410A53" w:rsidRPr="006708C2" w:rsidRDefault="00410A53" w:rsidP="006708C2">
      <w:pPr>
        <w:spacing w:line="360" w:lineRule="auto"/>
      </w:pPr>
    </w:p>
    <w:p w14:paraId="4D18F04F" w14:textId="7C62DA24" w:rsidR="004F0E15" w:rsidRPr="006708C2" w:rsidRDefault="00410A53" w:rsidP="006708C2">
      <w:pPr>
        <w:spacing w:line="360" w:lineRule="auto"/>
      </w:pPr>
      <w:r w:rsidRPr="006708C2">
        <w:t xml:space="preserve">Mint azt máshol már részletesen kifejtettem, Bethlen Gábor fejedelemsége időszakában a Székelyföldön elitváltás történt. Míg a 16. század második felében elsősorban az udvarhelyszéki birtokokkal rendelkező nemesi családok tudták kihasználni a korszak változásaiból fakadó lehetőségeket. Ilyen volt a homoródszentpáli Korniss család valamint mindazok, elsősorban a dersi Petkiek, akik a Korniss család kapcsolati hálójának a tagjai voltak. </w:t>
      </w:r>
      <w:r w:rsidR="004267D9" w:rsidRPr="006708C2">
        <w:t xml:space="preserve">Ezek közé tartoztak még a vargyasi Danielek és a Péchy Simon is. </w:t>
      </w:r>
      <w:r w:rsidR="00D31897" w:rsidRPr="006708C2">
        <w:t xml:space="preserve">Ezek a családok, majd pedig a nyomukban felzárkózó Ugron és Geréb családok nemcsak a széken belül, de kívül is </w:t>
      </w:r>
      <w:r w:rsidR="00387D54" w:rsidRPr="006708C2">
        <w:t xml:space="preserve">igyekeztek birtokot szerezni, a hatalmukat kiterjeszteni. A minél diverzifikáltabb </w:t>
      </w:r>
      <w:r w:rsidR="00387D54" w:rsidRPr="006708C2">
        <w:lastRenderedPageBreak/>
        <w:t xml:space="preserve">karriermodellek első példáit tehát Udvarhelyszéken láthatjuk a 16. században. Az eseménysor további érdekessége, hogy az ekkor felemelkedő családok egy része nem volt székely származású (Korniss, Petki, Péchy, Geréb), ami arra utal, hogy ezek a családok talán könnyebben alkalmazkodtak az új helyzetekhez. </w:t>
      </w:r>
      <w:r w:rsidR="00C058D1" w:rsidRPr="006708C2">
        <w:t xml:space="preserve">Ezen kívül a családok szinte kivétel nélkül unitáriussá váltak a reformáció évtizedeiben. A század végének, 17. század elejének a küzdelmei során több család férfi tagjai meghaltak vagy háttérbe szorultak. Báthory Gábor különösen is ügyelt arra, hogy a korábban tömegeket mozgósítani képes </w:t>
      </w:r>
      <w:r w:rsidR="00A0692D" w:rsidRPr="006708C2">
        <w:t>udvarhelyszéki elit (korábban éppen a Petki János által vezetett udvarhelyszéki elit segítségével sikerült Erdély nagy részét Bocskai mellé állítani) súlya csökkenjen. Ezért először Petki János addigi kancellárt, székely főkapitányt állította félre, majd pedig Háromszéket és Csíkszéket kívánta felemelni Udvarhelyszékkel szemben, azáltal, hogy fontos embereit állította a székek élére, mint például Bethlen Gábort.</w:t>
      </w:r>
      <w:r w:rsidR="00CB084E" w:rsidRPr="006708C2">
        <w:t xml:space="preserve"> Bethlen Gábor a fejedelemsége alatt megbecsülte az udvarhelyszéki elit hozzá hűséges tagjait, mint Péchy Simont vagy a Balássiakat, sőt Korniss Ferencet, a Kornissok utolsó élő férfi tagját a szék főkirálybírájává tette,</w:t>
      </w:r>
      <w:r w:rsidR="009724A8" w:rsidRPr="006708C2">
        <w:rPr>
          <w:rStyle w:val="Lbjegyzet-hivatkozs"/>
        </w:rPr>
        <w:footnoteReference w:id="12"/>
      </w:r>
      <w:r w:rsidR="00CB084E" w:rsidRPr="006708C2">
        <w:t xml:space="preserve"> de a Kornissok korábbi legendás hatalmát neki sem állott érdekében visszaállítani. </w:t>
      </w:r>
      <w:r w:rsidR="00612A54" w:rsidRPr="006708C2">
        <w:t>Az uralma alatt ugyanakkor Balássi Ferenc Udvarhelyszék főkapitánya volt,</w:t>
      </w:r>
      <w:r w:rsidR="00F30EDF" w:rsidRPr="006708C2">
        <w:rPr>
          <w:rStyle w:val="Lbjegyzet-hivatkozs"/>
        </w:rPr>
        <w:footnoteReference w:id="13"/>
      </w:r>
      <w:r w:rsidR="00612A54" w:rsidRPr="006708C2">
        <w:t xml:space="preserve"> a fia, Balássi Mihály pedig Marosszék főkapitánya.</w:t>
      </w:r>
      <w:r w:rsidR="00612A54" w:rsidRPr="006708C2">
        <w:rPr>
          <w:rStyle w:val="Lbjegyzet-hivatkozs"/>
        </w:rPr>
        <w:footnoteReference w:id="14"/>
      </w:r>
      <w:r w:rsidR="00612A54" w:rsidRPr="006708C2">
        <w:t xml:space="preserve"> </w:t>
      </w:r>
      <w:r w:rsidR="0070113E" w:rsidRPr="006708C2">
        <w:t>Ugyanakkor Péchyben hamar megrendült a bizalma és a két unitárius udvarhelyszéki nemes, Korniss Ferenc</w:t>
      </w:r>
      <w:r w:rsidR="00B07372" w:rsidRPr="006708C2">
        <w:rPr>
          <w:rStyle w:val="Lbjegyzet-hivatkozs"/>
        </w:rPr>
        <w:footnoteReference w:id="15"/>
      </w:r>
      <w:r w:rsidR="0070113E" w:rsidRPr="006708C2">
        <w:t xml:space="preserve"> és Balassi Ferenc </w:t>
      </w:r>
      <w:r w:rsidR="00F67261" w:rsidRPr="006708C2">
        <w:t>közül csak az egyikük, Balássy Ferenc tudott országos karriert befutni mint főkövet és székely generális</w:t>
      </w:r>
      <w:r w:rsidR="0070113E" w:rsidRPr="006708C2">
        <w:t>.</w:t>
      </w:r>
      <w:r w:rsidR="00F67261" w:rsidRPr="006708C2">
        <w:rPr>
          <w:rStyle w:val="Lbjegyzet-hivatkozs"/>
        </w:rPr>
        <w:footnoteReference w:id="16"/>
      </w:r>
      <w:r w:rsidR="0070113E" w:rsidRPr="006708C2">
        <w:t xml:space="preserve"> </w:t>
      </w:r>
      <w:r w:rsidR="00612A54" w:rsidRPr="006708C2">
        <w:t>1619-ben Udvarhelyszék katonai vezetője a nem székely Kamuthy Farkas lett,</w:t>
      </w:r>
      <w:r w:rsidR="00166AA9">
        <w:rPr>
          <w:rStyle w:val="Lbjegyzet-hivatkozs"/>
        </w:rPr>
        <w:footnoteReference w:id="17"/>
      </w:r>
      <w:r w:rsidR="00612A54" w:rsidRPr="006708C2">
        <w:t xml:space="preserve"> aki a székely generálisi rangot is megkapta.</w:t>
      </w:r>
      <w:r w:rsidR="00612A54" w:rsidRPr="006708C2">
        <w:rPr>
          <w:rStyle w:val="Lbjegyzet-hivatkozs"/>
        </w:rPr>
        <w:footnoteReference w:id="18"/>
      </w:r>
      <w:r w:rsidR="00612A54" w:rsidRPr="006708C2">
        <w:t xml:space="preserve"> </w:t>
      </w:r>
      <w:r w:rsidR="006B1142" w:rsidRPr="006708C2">
        <w:t xml:space="preserve"> Kamuthy halála után nem választottak székely nemest főkapitánynak, hanem Tholdalagi Mihály váltotta 1626 és 1629 között, akinek a feleségei</w:t>
      </w:r>
      <w:r w:rsidR="00EC679A" w:rsidRPr="006708C2">
        <w:rPr>
          <w:rStyle w:val="Lbjegyzet-hivatkozs"/>
        </w:rPr>
        <w:footnoteReference w:id="19"/>
      </w:r>
      <w:r w:rsidR="006B1142" w:rsidRPr="006708C2">
        <w:t xml:space="preserve"> révén már </w:t>
      </w:r>
      <w:r w:rsidR="00B31AFA" w:rsidRPr="006708C2">
        <w:t xml:space="preserve">korábban is </w:t>
      </w:r>
      <w:r w:rsidR="006B1142" w:rsidRPr="006708C2">
        <w:t>közelebbi kapcsolata volt a székelységgel.</w:t>
      </w:r>
      <w:r w:rsidR="006B1142" w:rsidRPr="006708C2">
        <w:rPr>
          <w:rStyle w:val="Lbjegyzet-hivatkozs"/>
        </w:rPr>
        <w:footnoteReference w:id="20"/>
      </w:r>
      <w:r w:rsidR="003E2165" w:rsidRPr="006708C2">
        <w:t xml:space="preserve"> 1629-ben a széki főkapitányság újra </w:t>
      </w:r>
      <w:r w:rsidR="003E2165" w:rsidRPr="006708C2">
        <w:lastRenderedPageBreak/>
        <w:t>a Balássi Ferenc kezébe került,</w:t>
      </w:r>
      <w:r w:rsidR="00B01B23" w:rsidRPr="006708C2">
        <w:rPr>
          <w:rStyle w:val="Lbjegyzet-hivatkozs"/>
        </w:rPr>
        <w:footnoteReference w:id="21"/>
      </w:r>
      <w:r w:rsidR="003E2165" w:rsidRPr="006708C2">
        <w:t xml:space="preserve"> ami azt mutatja, hogy Bethlen Gábor ebben a tisztségben szívesen váltogatta a főembereket.</w:t>
      </w:r>
      <w:r w:rsidR="003E2165" w:rsidRPr="006708C2">
        <w:rPr>
          <w:rStyle w:val="Lbjegyzet-hivatkozs"/>
        </w:rPr>
        <w:footnoteReference w:id="22"/>
      </w:r>
    </w:p>
    <w:p w14:paraId="4612CB76" w14:textId="04EA13C0" w:rsidR="005E0179" w:rsidRPr="006708C2" w:rsidRDefault="0070113E" w:rsidP="006708C2">
      <w:pPr>
        <w:spacing w:line="360" w:lineRule="auto"/>
      </w:pPr>
      <w:r w:rsidRPr="006708C2">
        <w:t>Bethlen Gábor idején megnyílt a lehetőség több háromszéki vagy csíki székely előtt a felemelkedésre. Ilyen volt Bethlen egykori bujdosó társa, Béldi Kelemen</w:t>
      </w:r>
      <w:r w:rsidR="009724A8" w:rsidRPr="006708C2">
        <w:rPr>
          <w:rStyle w:val="Lbjegyzet-hivatkozs"/>
        </w:rPr>
        <w:footnoteReference w:id="23"/>
      </w:r>
      <w:r w:rsidRPr="006708C2">
        <w:t>, aki nemcsak háromszék főkapitánya,</w:t>
      </w:r>
      <w:r w:rsidR="002A1058" w:rsidRPr="006708C2">
        <w:rPr>
          <w:rStyle w:val="Lbjegyzet-hivatkozs"/>
        </w:rPr>
        <w:footnoteReference w:id="24"/>
      </w:r>
      <w:r w:rsidRPr="006708C2">
        <w:t xml:space="preserve"> de a fejedelmi tanács tagja is volt </w:t>
      </w:r>
      <w:r w:rsidR="00C173F7" w:rsidRPr="006708C2">
        <w:t>1627-es</w:t>
      </w:r>
      <w:r w:rsidRPr="006708C2">
        <w:t xml:space="preserve"> haláláig. </w:t>
      </w:r>
      <w:r w:rsidR="00B31AFA" w:rsidRPr="006708C2">
        <w:t>1615-ben Háromszék főkirálybírójaként egy oklevél oltszemi Mikó Györgyöt említette,</w:t>
      </w:r>
      <w:r w:rsidR="00B31AFA" w:rsidRPr="006708C2">
        <w:rPr>
          <w:rStyle w:val="Lbjegyzet-hivatkozs"/>
        </w:rPr>
        <w:footnoteReference w:id="25"/>
      </w:r>
      <w:r w:rsidR="00B31AFA" w:rsidRPr="006708C2">
        <w:t xml:space="preserve"> </w:t>
      </w:r>
      <w:r w:rsidR="00E337CC" w:rsidRPr="006708C2">
        <w:t xml:space="preserve"> aki még 1621-</w:t>
      </w:r>
      <w:r w:rsidR="00FF1C90" w:rsidRPr="006708C2">
        <w:t>1622-</w:t>
      </w:r>
      <w:r w:rsidR="00E337CC" w:rsidRPr="006708C2">
        <w:t>ben is bírta ezt a tisztséget.</w:t>
      </w:r>
      <w:r w:rsidR="00E337CC" w:rsidRPr="006708C2">
        <w:rPr>
          <w:rStyle w:val="Lbjegyzet-hivatkozs"/>
        </w:rPr>
        <w:footnoteReference w:id="26"/>
      </w:r>
      <w:r w:rsidR="00E337CC" w:rsidRPr="006708C2">
        <w:t xml:space="preserve"> </w:t>
      </w:r>
      <w:r w:rsidR="00FF1C90" w:rsidRPr="006708C2">
        <w:t xml:space="preserve">Mellettük alkapitány volt vargyasi Daniel Mihály. </w:t>
      </w:r>
      <w:r w:rsidR="005E0179" w:rsidRPr="006708C2">
        <w:t>Béldi Kelemen 1627-ben meghalt, így a szék főtisztségeiben változások következtek. A nem székely Zólyomi Dávid lett a háromszéki főkapitány, míg főkirálybíróvá vargyasi Daniel Mihályt, a korábbi alkapitányt nevezték ki.</w:t>
      </w:r>
      <w:r w:rsidR="005E0179" w:rsidRPr="006708C2">
        <w:rPr>
          <w:rStyle w:val="Lbjegyzet-hivatkozs"/>
        </w:rPr>
        <w:footnoteReference w:id="27"/>
      </w:r>
      <w:r w:rsidR="005E0179" w:rsidRPr="006708C2">
        <w:t xml:space="preserve"> Daniel Mihály helyére az alkapitányi tisztségbe oltszemi Nemes Tamás került. </w:t>
      </w:r>
    </w:p>
    <w:p w14:paraId="7A6D821C" w14:textId="292039AE" w:rsidR="00410A53" w:rsidRPr="006708C2" w:rsidRDefault="0070113E" w:rsidP="006708C2">
      <w:pPr>
        <w:spacing w:line="360" w:lineRule="auto"/>
      </w:pPr>
      <w:r w:rsidRPr="006708C2">
        <w:t xml:space="preserve">A birtokait tekintve háromszéki hidvégi Mikó Ferenc csíki főkapitány </w:t>
      </w:r>
      <w:r w:rsidR="0017531D" w:rsidRPr="006708C2">
        <w:t>a fejedelem k</w:t>
      </w:r>
      <w:r w:rsidR="00C839B8" w:rsidRPr="006708C2">
        <w:t>amarása</w:t>
      </w:r>
      <w:r w:rsidR="00B07372" w:rsidRPr="006708C2">
        <w:t xml:space="preserve"> és kincstartója</w:t>
      </w:r>
      <w:r w:rsidR="0017531D" w:rsidRPr="006708C2">
        <w:t xml:space="preserve"> is lett</w:t>
      </w:r>
      <w:r w:rsidR="00D347F9" w:rsidRPr="006708C2">
        <w:t>, amellett, hogy Bethlen első tanácsosa volt</w:t>
      </w:r>
      <w:r w:rsidR="0017531D" w:rsidRPr="006708C2">
        <w:t>.</w:t>
      </w:r>
      <w:r w:rsidR="00B07372" w:rsidRPr="006708C2">
        <w:rPr>
          <w:rStyle w:val="Lbjegyzet-hivatkozs"/>
        </w:rPr>
        <w:footnoteReference w:id="28"/>
      </w:r>
      <w:r w:rsidR="00C839B8" w:rsidRPr="006708C2">
        <w:t xml:space="preserve"> </w:t>
      </w:r>
      <w:r w:rsidR="004F0E15" w:rsidRPr="006708C2">
        <w:t xml:space="preserve">Udvarhelyszék főkapitányságába ezt követően elsősorban nem székely főemberek kerültek, ami meg is akadályozta az széki elit olyan magasra emelkedését, mint azt korábban Korniss Farkas vagy Petki János esetében láttuk. Korniss Ferenc halálával és a Korniss és Balássi család kihalásával valamint Péchy Simon fiú örökös nélküli halálával a megmaradó </w:t>
      </w:r>
      <w:r w:rsidR="006B1142" w:rsidRPr="006708C2">
        <w:t>udvarhelyszéki nemesi családok közül többen képesek voltak még a lokális elitben vezető szerepek betöltésére, mint a vargyasi Danielek vagy az Ugronok, de az országos elitbe már nem tudtak betörni, főképpen olyan magasságokban nem, mint a korábbi kancellár, Petki János.</w:t>
      </w:r>
      <w:r w:rsidR="002A1058" w:rsidRPr="006708C2">
        <w:t xml:space="preserve"> A lokális elitben elérhető legmagasabb pozíció a széki főkirálybíróság volt. </w:t>
      </w:r>
      <w:r w:rsidR="00D347F9" w:rsidRPr="006708C2">
        <w:t>Udvarhelyszék főkirálybírája Korniss Ferenc 1627-ben bekövetkezett halála után siménfalvi Székely Mózes lett, a fejedelem és hadvezér azonos nevű fia.</w:t>
      </w:r>
      <w:r w:rsidR="00D347F9" w:rsidRPr="006708C2">
        <w:rPr>
          <w:rStyle w:val="Lbjegyzet-hivatkozs"/>
        </w:rPr>
        <w:footnoteReference w:id="29"/>
      </w:r>
      <w:r w:rsidR="00D347F9" w:rsidRPr="006708C2">
        <w:t xml:space="preserve"> Az ifjú Székely Mózesnek Bethlen valószínűleg komolyabb karriert szánt, nem felejtve el az apa, Székely Mózes tetteit és a közösen átélt eseményeket, mert a még csak eljegyzett fiatalembert fejedelmi étekfogójává </w:t>
      </w:r>
      <w:r w:rsidR="00D347F9" w:rsidRPr="006708C2">
        <w:lastRenderedPageBreak/>
        <w:t>tette.</w:t>
      </w:r>
      <w:r w:rsidR="003E2165" w:rsidRPr="006708C2">
        <w:rPr>
          <w:rStyle w:val="Lbjegyzet-hivatkozs"/>
        </w:rPr>
        <w:footnoteReference w:id="30"/>
      </w:r>
      <w:r w:rsidR="00D347F9" w:rsidRPr="006708C2">
        <w:t xml:space="preserve"> Székely Mózes </w:t>
      </w:r>
      <w:r w:rsidR="003E2165" w:rsidRPr="006708C2">
        <w:t>Rákóczi György uralma kezdetén még udvarhelyszéki főkirálybíró volt,</w:t>
      </w:r>
      <w:r w:rsidR="003E2165" w:rsidRPr="006708C2">
        <w:rPr>
          <w:rStyle w:val="Lbjegyzet-hivatkozs"/>
        </w:rPr>
        <w:footnoteReference w:id="31"/>
      </w:r>
      <w:r w:rsidR="003E2165" w:rsidRPr="006708C2">
        <w:t xml:space="preserve"> ám </w:t>
      </w:r>
      <w:r w:rsidR="008009A5" w:rsidRPr="006708C2">
        <w:t>hűtlensége és a Portára való menekülése miatt</w:t>
      </w:r>
      <w:r w:rsidR="00D522D2" w:rsidRPr="006708C2">
        <w:rPr>
          <w:rStyle w:val="Lbjegyzet-hivatkozs"/>
        </w:rPr>
        <w:footnoteReference w:id="32"/>
      </w:r>
      <w:r w:rsidR="008009A5" w:rsidRPr="006708C2">
        <w:t xml:space="preserve"> a főkirálybíróságot 1633-ban ábrámfalvi Ugron Pál kapta meg.</w:t>
      </w:r>
      <w:r w:rsidR="008009A5" w:rsidRPr="006708C2">
        <w:rPr>
          <w:rStyle w:val="Lbjegyzet-hivatkozs"/>
        </w:rPr>
        <w:footnoteReference w:id="33"/>
      </w:r>
      <w:r w:rsidR="002A1058" w:rsidRPr="006708C2">
        <w:t xml:space="preserve"> </w:t>
      </w:r>
      <w:r w:rsidR="008009A5" w:rsidRPr="006708C2">
        <w:t xml:space="preserve">Később </w:t>
      </w:r>
      <w:r w:rsidR="002A1058" w:rsidRPr="006708C2">
        <w:t xml:space="preserve">a </w:t>
      </w:r>
      <w:r w:rsidR="00D347F9" w:rsidRPr="006708C2">
        <w:t xml:space="preserve">széki főkirálybírói </w:t>
      </w:r>
      <w:r w:rsidR="002A1058" w:rsidRPr="006708C2">
        <w:t>tisztséget az a vargyasi Daniel Mihály töltötte be,</w:t>
      </w:r>
      <w:r w:rsidR="002A1058" w:rsidRPr="006708C2">
        <w:rPr>
          <w:rStyle w:val="Lbjegyzet-hivatkozs"/>
        </w:rPr>
        <w:footnoteReference w:id="34"/>
      </w:r>
      <w:r w:rsidR="002A1058" w:rsidRPr="006708C2">
        <w:t xml:space="preserve"> akinek a testvére, János nemcsak Bethlen Péter tanulótársa volt a peregrinációjakor,</w:t>
      </w:r>
      <w:r w:rsidR="002A1058" w:rsidRPr="006708C2">
        <w:rPr>
          <w:rStyle w:val="Lbjegyzet-hivatkozs"/>
        </w:rPr>
        <w:footnoteReference w:id="35"/>
      </w:r>
      <w:r w:rsidR="002A1058" w:rsidRPr="006708C2">
        <w:t xml:space="preserve"> hanem a fejedelemség egyik fontos diplomatája is lett.</w:t>
      </w:r>
      <w:r w:rsidR="002A1058" w:rsidRPr="006708C2">
        <w:rPr>
          <w:rStyle w:val="Lbjegyzet-hivatkozs"/>
        </w:rPr>
        <w:footnoteReference w:id="36"/>
      </w:r>
      <w:r w:rsidR="005E0179" w:rsidRPr="006708C2">
        <w:t xml:space="preserve"> </w:t>
      </w:r>
    </w:p>
    <w:p w14:paraId="52A6FEF3" w14:textId="6B8F87CB" w:rsidR="00B42BC7" w:rsidRPr="006708C2" w:rsidRDefault="00B42BC7" w:rsidP="006708C2">
      <w:pPr>
        <w:spacing w:line="360" w:lineRule="auto"/>
      </w:pPr>
    </w:p>
    <w:p w14:paraId="7C595693" w14:textId="6CFB1321" w:rsidR="00B42BC7" w:rsidRPr="006708C2" w:rsidRDefault="00B42BC7" w:rsidP="006708C2">
      <w:pPr>
        <w:spacing w:line="360" w:lineRule="auto"/>
      </w:pPr>
      <w:r w:rsidRPr="006708C2">
        <w:t>A székelyföldi, lokális elit tagjai a széki főtisztségek viselői és esetleg azok kliensei, vagy esetleg a székek leggazdagabb nemesei voltak. Az 1635-ös lustrajegyzék a birtokolt jobbágyokról adott némi eligazítást.</w:t>
      </w:r>
    </w:p>
    <w:p w14:paraId="491D54C6" w14:textId="77777777" w:rsidR="00686DBE" w:rsidRPr="006708C2" w:rsidRDefault="00686DBE" w:rsidP="006708C2">
      <w:pPr>
        <w:spacing w:line="360" w:lineRule="auto"/>
      </w:pPr>
    </w:p>
    <w:p w14:paraId="454F9504" w14:textId="1D069D7C" w:rsidR="00585475" w:rsidRPr="006708C2" w:rsidRDefault="00585475" w:rsidP="006708C2">
      <w:pPr>
        <w:spacing w:line="360" w:lineRule="auto"/>
      </w:pPr>
      <w:r w:rsidRPr="006708C2">
        <w:t xml:space="preserve">1630 augusztusában </w:t>
      </w:r>
      <w:r w:rsidR="00AC220F" w:rsidRPr="006708C2">
        <w:t>egy Esterházy</w:t>
      </w:r>
      <w:r w:rsidR="004A0D61" w:rsidRPr="006708C2">
        <w:t xml:space="preserve"> nádor</w:t>
      </w:r>
      <w:r w:rsidR="00AC220F" w:rsidRPr="006708C2">
        <w:t xml:space="preserve">nak írt levélben </w:t>
      </w:r>
      <w:r w:rsidRPr="006708C2">
        <w:t xml:space="preserve">a fejedelemség </w:t>
      </w:r>
      <w:r w:rsidR="00AC220F" w:rsidRPr="006708C2">
        <w:t>főurainak</w:t>
      </w:r>
      <w:r w:rsidRPr="006708C2">
        <w:t xml:space="preserve"> aláírási sorrendje szerint </w:t>
      </w:r>
      <w:r w:rsidR="00AC220F" w:rsidRPr="006708C2">
        <w:t>az országos elitben az első helyen állt Bethlen István, mellette Kornis Zsigmond, Kemény Boldizsár, Kapi András, Erdélyi István és Haller István. A Bethlen Gábor által a saját „creaturája”-ként megnevezett hidvégi Mikó Ferenc, az első székely nemes.</w:t>
      </w:r>
      <w:r w:rsidR="00AC220F" w:rsidRPr="006708C2">
        <w:rPr>
          <w:rStyle w:val="Lbjegyzet-hivatkozs"/>
        </w:rPr>
        <w:footnoteReference w:id="37"/>
      </w:r>
      <w:r w:rsidR="00AC220F" w:rsidRPr="006708C2">
        <w:t xml:space="preserve">  A további 15 aláíróból az utolsó három volt még székely, az udvarhelyszéki Balássi Ferenc és Ugron Pál valamint a háromszéki Nemes Tamás.</w:t>
      </w:r>
    </w:p>
    <w:p w14:paraId="07E84105" w14:textId="6940B7DF" w:rsidR="007D1D67" w:rsidRPr="006708C2" w:rsidRDefault="007D1D67" w:rsidP="006708C2">
      <w:pPr>
        <w:spacing w:line="360" w:lineRule="auto"/>
      </w:pPr>
      <w:r w:rsidRPr="006708C2">
        <w:t xml:space="preserve">Lássuk a legfontosabb </w:t>
      </w:r>
      <w:r w:rsidR="00E73A46" w:rsidRPr="006708C2">
        <w:t>országos testületeket és főtisztségeket és az ezekben megjelent székelyeket:</w:t>
      </w:r>
    </w:p>
    <w:p w14:paraId="72DACC5C" w14:textId="44C974F4" w:rsidR="00E73A46" w:rsidRPr="006708C2" w:rsidRDefault="00E73A46" w:rsidP="006708C2">
      <w:pPr>
        <w:spacing w:line="360" w:lineRule="auto"/>
      </w:pPr>
      <w:r w:rsidRPr="006708C2">
        <w:t>A fejedelmi tanácsban, mint a fejedelem melletti legfőbb testületben egyetlen székely származású nemes maradt, Mikó Ferenc, aki 1635-ös haláláig maradt tanácsos, emellett Csík-Gyergyó- és Kászonszék főkapitánya valamint főcubicularius és thesaurarius volt. Rajta kívül a tanácsban Tholdalagi Mihály számított némileg székelyföldinek, mivel nemcsak a rokonsága kötötte a Székelyföldhöz, de 1633-tól Marosszék,</w:t>
      </w:r>
      <w:r w:rsidR="002C6F58" w:rsidRPr="006708C2">
        <w:rPr>
          <w:rStyle w:val="Lbjegyzet-hivatkozs"/>
        </w:rPr>
        <w:footnoteReference w:id="38"/>
      </w:r>
      <w:r w:rsidRPr="006708C2">
        <w:t xml:space="preserve"> 1639-től ped</w:t>
      </w:r>
      <w:r w:rsidR="00F24ED1" w:rsidRPr="006708C2">
        <w:t>i</w:t>
      </w:r>
      <w:r w:rsidRPr="006708C2">
        <w:t xml:space="preserve">g Udvarhelyszék </w:t>
      </w:r>
      <w:r w:rsidRPr="006708C2">
        <w:lastRenderedPageBreak/>
        <w:t>főkapitánya is volt. 1642-ben halt meg, azaz szinte Rákóc</w:t>
      </w:r>
      <w:r w:rsidR="003E2165" w:rsidRPr="006708C2">
        <w:t>z</w:t>
      </w:r>
      <w:r w:rsidRPr="006708C2">
        <w:t xml:space="preserve">i György egész fejedelemsége alatt jelen volt a fejedelmi tanácsban. </w:t>
      </w:r>
    </w:p>
    <w:p w14:paraId="6E38CFC5" w14:textId="075C9352" w:rsidR="00E73A46" w:rsidRPr="006708C2" w:rsidRDefault="00E73A46" w:rsidP="006708C2">
      <w:pPr>
        <w:spacing w:line="360" w:lineRule="auto"/>
      </w:pPr>
      <w:r w:rsidRPr="006708C2">
        <w:t xml:space="preserve">1647-ben került a tanácsurak közé ifjabb Rhédey Ferenc, a váradi kapitány fia, </w:t>
      </w:r>
      <w:r w:rsidR="00F5541D" w:rsidRPr="006708C2">
        <w:t>akinek szintén voltak birtokai Marosszéken.</w:t>
      </w:r>
      <w:r w:rsidR="00F5541D" w:rsidRPr="006708C2">
        <w:rPr>
          <w:rStyle w:val="Lbjegyzet-hivatkozs"/>
        </w:rPr>
        <w:footnoteReference w:id="39"/>
      </w:r>
      <w:r w:rsidR="00F5541D" w:rsidRPr="006708C2">
        <w:t xml:space="preserve"> </w:t>
      </w:r>
    </w:p>
    <w:p w14:paraId="0E33BBA9" w14:textId="76604836" w:rsidR="00A26BA5" w:rsidRPr="006708C2" w:rsidRDefault="00A26BA5" w:rsidP="006708C2">
      <w:pPr>
        <w:spacing w:line="360" w:lineRule="auto"/>
      </w:pPr>
      <w:r w:rsidRPr="006708C2">
        <w:t>Az összesen négy ítélőmester között, akik a Rákóczi uralom idején teljesítettek szolgálatot, egyik sem volt székely és köze sem volt a Székelyföldhöz.</w:t>
      </w:r>
      <w:r w:rsidR="00815C5E" w:rsidRPr="006708C2">
        <w:rPr>
          <w:rStyle w:val="Lbjegyzet-hivatkozs"/>
        </w:rPr>
        <w:footnoteReference w:id="40"/>
      </w:r>
      <w:r w:rsidR="00815C5E" w:rsidRPr="006708C2">
        <w:t xml:space="preserve"> </w:t>
      </w:r>
    </w:p>
    <w:p w14:paraId="62E2C292" w14:textId="0D9FF869" w:rsidR="00285DA5" w:rsidRPr="006708C2" w:rsidRDefault="00815C5E" w:rsidP="006708C2">
      <w:pPr>
        <w:spacing w:line="360" w:lineRule="auto"/>
      </w:pPr>
      <w:r w:rsidRPr="006708C2">
        <w:t xml:space="preserve">Noha a fejedelmi tábláig mindig is több székely tudott eljutni, mind a fejedelmi tanácsig, a vizsgált időszakban itt is feltűnően kevesen voltak. Ilyen volt Nemes Tamás, aki 1639-ben került a táblabírák közé és emellett Háromszék főkapitánya volt, Péchi Simon, aki 1639 és 1641 között volt a tábla tagja, valamint Sárosi János, aki 1640- és 1642 közötti táblabíróság után Marosszék jegyzője volt. </w:t>
      </w:r>
      <w:r w:rsidR="00EC679A" w:rsidRPr="006708C2">
        <w:t>1635-ben Udvarhelyszék főkapitánya Alia Sámuel volt, a főkirálybírája pedig ábrámfalvi Ugron Pál.</w:t>
      </w:r>
      <w:r w:rsidR="00C3287E" w:rsidRPr="006708C2">
        <w:rPr>
          <w:rStyle w:val="Lbjegyzet-hivatkozs"/>
        </w:rPr>
        <w:footnoteReference w:id="41"/>
      </w:r>
      <w:r w:rsidR="00C3287E" w:rsidRPr="006708C2">
        <w:t xml:space="preserve"> Ugyanebben az évben Rákóczi naplórészlete szerint május 2-án „. Voltak ezek az urak főrendek asztalunknál: Bethlen István, Kornis uram, Mikó uram, Gabriellas vajda, Gyulafi Sámuel, Bethlen Péter, Alia Sámuel, Redei Ferencz, Nemes Tamás, Dániel Mihály, brassai biró, Toldi György, Kékedi Zsigmond, beszterczei köve</w:t>
      </w:r>
      <w:r w:rsidR="00221B51" w:rsidRPr="006708C2">
        <w:t>t”</w:t>
      </w:r>
      <w:r w:rsidR="00077151" w:rsidRPr="006708C2">
        <w:rPr>
          <w:rStyle w:val="Lbjegyzet-hivatkozs"/>
        </w:rPr>
        <w:footnoteReference w:id="42"/>
      </w:r>
      <w:r w:rsidR="00C3287E" w:rsidRPr="006708C2">
        <w:t xml:space="preserve"> </w:t>
      </w:r>
      <w:r w:rsidR="00077151" w:rsidRPr="006708C2">
        <w:t xml:space="preserve"> A felsoroltakból kiderül, hogy a fejedelem által „főrendek”-ként számon tartott nemesek közül ekkor három székely nemes volt, Mikó Ferenc, Nemes Tamás és Daniel Mihály, viszont mellettük Alia Sámuelnek a tisztsége, Rhédey Ferencnek pedig a marosszéki birtokai miatt voltak még székelyföldi kapcsolatai.</w:t>
      </w:r>
      <w:r w:rsidR="00285DA5" w:rsidRPr="006708C2">
        <w:t xml:space="preserve"> Még ugyanebben a naplóban, július 27-én írta Rákóczi, hogy „Jüttek ide az fő emberekben, urakban : Mikó uram, Kassai uram, Haller István, Cseffei László, Balassi Ferencz, Toldalagi Mihál</w:t>
      </w:r>
      <w:r w:rsidR="00B31AFA" w:rsidRPr="006708C2">
        <w:t>y</w:t>
      </w:r>
      <w:r w:rsidR="00285DA5" w:rsidRPr="006708C2">
        <w:t>, Rácz György, Vas János, segesváriak, megyesiek, szebeniek.”</w:t>
      </w:r>
      <w:r w:rsidR="00285DA5" w:rsidRPr="006708C2">
        <w:rPr>
          <w:rStyle w:val="Lbjegyzet-hivatkozs"/>
        </w:rPr>
        <w:footnoteReference w:id="43"/>
      </w:r>
      <w:r w:rsidR="00285DA5" w:rsidRPr="006708C2">
        <w:t xml:space="preserve">  Ebben a névsorban két székely főember szerepelt, Mikó Ferenc mellett Balássi Ferenc, illetve Tholdalagi Mihály is, aki ekkor már marosszéki főkapitány volt. </w:t>
      </w:r>
    </w:p>
    <w:p w14:paraId="1CF1D3E8" w14:textId="4459316A" w:rsidR="005C3C0B" w:rsidRPr="006708C2" w:rsidRDefault="002C6F58" w:rsidP="006708C2">
      <w:pPr>
        <w:spacing w:line="360" w:lineRule="auto"/>
      </w:pPr>
      <w:r w:rsidRPr="006708C2">
        <w:t>1636 júliusában még szintén Alia Sámuel volt Udvarhelyszék főkapitánya, Ugron Pál a főkirálybíró, az alkapitány pedig bögözi Farkas Ferenc.</w:t>
      </w:r>
      <w:r w:rsidRPr="006708C2">
        <w:rPr>
          <w:rStyle w:val="Lbjegyzet-hivatkozs"/>
        </w:rPr>
        <w:footnoteReference w:id="44"/>
      </w:r>
      <w:r w:rsidRPr="006708C2">
        <w:t xml:space="preserve"> </w:t>
      </w:r>
      <w:r w:rsidR="008263FC" w:rsidRPr="006708C2">
        <w:t>Az 1638-ban zajlott dési szombatosper dokumentumán az országos elit tagjainak az aláírásai szerepeltek.</w:t>
      </w:r>
      <w:r w:rsidR="008263FC" w:rsidRPr="006708C2">
        <w:rPr>
          <w:rStyle w:val="Lbjegyzet-hivatkozs"/>
        </w:rPr>
        <w:footnoteReference w:id="45"/>
      </w:r>
      <w:r w:rsidR="008263FC" w:rsidRPr="006708C2">
        <w:t xml:space="preserve">  A </w:t>
      </w:r>
      <w:r w:rsidR="00C2061A" w:rsidRPr="006708C2">
        <w:lastRenderedPageBreak/>
        <w:t xml:space="preserve">névsorban az első székelyföldi főúr Tholdalagi Mihély volt ekkor, akinek a neve mellett a fejedelmi tanácsosság és a Maros-, valamint udvarhelyszéki főkapitányság is szerepelt. A neve közvetlenül Haller István és Kassai István nevei után következett. Rajta kívül az aláírók között volt hídvégi Nemes Tamás, Háromszék főkapitánya és Basa Tamás, Petki István, Csík-, Gyergyó- és Kászonszék főkapitánya, alsó-csernátoni Damokos István, Daniel Mihály Háromszék főkirálybírája, </w:t>
      </w:r>
      <w:r w:rsidR="000762E7" w:rsidRPr="006708C2">
        <w:t>valamint a marosszéki Sárosi János.</w:t>
      </w:r>
      <w:r w:rsidR="000762E7" w:rsidRPr="006708C2">
        <w:rPr>
          <w:rStyle w:val="Lbjegyzet-hivatkozs"/>
        </w:rPr>
        <w:footnoteReference w:id="46"/>
      </w:r>
      <w:r w:rsidR="000762E7" w:rsidRPr="006708C2">
        <w:t xml:space="preserve"> </w:t>
      </w:r>
      <w:r w:rsidR="000303C2" w:rsidRPr="006708C2">
        <w:t>Az 1640 májusi gyulafehérvári országgyűlés záróünnepére berendelt urak jegyzékében a székely vagy székelyföldi főemberek közül mindössze Nemes Tamás háromszéki főkapitány és a főkirálybírója, Daniel Mihály neve szerepelt.</w:t>
      </w:r>
      <w:r w:rsidR="000303C2" w:rsidRPr="006708C2">
        <w:rPr>
          <w:rStyle w:val="Lbjegyzet-hivatkozs"/>
        </w:rPr>
        <w:footnoteReference w:id="47"/>
      </w:r>
      <w:r w:rsidR="000303C2" w:rsidRPr="006708C2">
        <w:t xml:space="preserve"> </w:t>
      </w:r>
      <w:r w:rsidR="00F23A40" w:rsidRPr="006708C2">
        <w:t>1643-ban a fejedelem a saját kisebbik fiát, Rákóczi Zsigmondot iktatta be mind az udvarhelyszéki, mind pedig a háromszéki főkapitányságba, sőt a székely generálisi tisztségbe is.</w:t>
      </w:r>
      <w:r w:rsidR="00D8061E" w:rsidRPr="006708C2">
        <w:rPr>
          <w:rStyle w:val="Lbjegyzet-hivatkozs"/>
        </w:rPr>
        <w:footnoteReference w:id="48"/>
      </w:r>
      <w:r w:rsidR="00855484" w:rsidRPr="006708C2">
        <w:t xml:space="preserve"> </w:t>
      </w:r>
      <w:r w:rsidR="005C3C0B" w:rsidRPr="006708C2">
        <w:t>Mellette Basa Tamást említették Háromszék főkirálybírójaként.</w:t>
      </w:r>
      <w:r w:rsidR="005C3C0B" w:rsidRPr="006708C2">
        <w:rPr>
          <w:rStyle w:val="Lbjegyzet-hivatkozs"/>
        </w:rPr>
        <w:footnoteReference w:id="49"/>
      </w:r>
      <w:r w:rsidR="003F570C" w:rsidRPr="006708C2">
        <w:t xml:space="preserve"> Basa már 1642-ben is széki főkirálybíró volt.</w:t>
      </w:r>
      <w:r w:rsidR="003F570C" w:rsidRPr="006708C2">
        <w:rPr>
          <w:rStyle w:val="Lbjegyzet-hivatkozs"/>
        </w:rPr>
        <w:footnoteReference w:id="50"/>
      </w:r>
    </w:p>
    <w:p w14:paraId="0554BDFA" w14:textId="6E17CAC3" w:rsidR="00A5467C" w:rsidRPr="006708C2" w:rsidRDefault="00855484" w:rsidP="006708C2">
      <w:pPr>
        <w:spacing w:line="360" w:lineRule="auto"/>
      </w:pPr>
      <w:r w:rsidRPr="006708C2">
        <w:t>1645-ben már Basa Tamást és Béldi Jánost említ</w:t>
      </w:r>
      <w:r w:rsidR="005C3C0B" w:rsidRPr="006708C2">
        <w:t>ette</w:t>
      </w:r>
      <w:r w:rsidRPr="006708C2">
        <w:t xml:space="preserve"> egy oklevél Háromszék főtisztjeiként, </w:t>
      </w:r>
      <w:r w:rsidR="005C3C0B" w:rsidRPr="006708C2">
        <w:t>ami azt jelenthette, hogy Rákóczi Zsigmond valójában nem vett részt aktívan a szék irányításában</w:t>
      </w:r>
      <w:r w:rsidR="00B540C4" w:rsidRPr="006708C2">
        <w:t>.</w:t>
      </w:r>
      <w:r w:rsidR="005C3C0B" w:rsidRPr="006708C2">
        <w:t xml:space="preserve"> </w:t>
      </w:r>
      <w:r w:rsidR="00B540C4" w:rsidRPr="006708C2">
        <w:t>A</w:t>
      </w:r>
      <w:r w:rsidR="005C3C0B" w:rsidRPr="006708C2">
        <w:t xml:space="preserve"> </w:t>
      </w:r>
      <w:r w:rsidR="00E37952" w:rsidRPr="006708C2">
        <w:t>tisztség ahhoz kellett, hogy a nagy székely kontingenst irányíthassa a harmincéves háború csatáiban</w:t>
      </w:r>
      <w:r w:rsidR="005C3C0B" w:rsidRPr="006708C2">
        <w:t>.</w:t>
      </w:r>
      <w:r w:rsidR="00E37952" w:rsidRPr="006708C2">
        <w:rPr>
          <w:rStyle w:val="Lbjegyzet-hivatkozs"/>
        </w:rPr>
        <w:footnoteReference w:id="51"/>
      </w:r>
      <w:r w:rsidR="005C3C0B" w:rsidRPr="006708C2">
        <w:t xml:space="preserve"> T</w:t>
      </w:r>
      <w:r w:rsidRPr="006708C2">
        <w:t>ehát ekkorra</w:t>
      </w:r>
      <w:r w:rsidR="005C3C0B" w:rsidRPr="006708C2">
        <w:t xml:space="preserve"> </w:t>
      </w:r>
      <w:r w:rsidR="003F570C" w:rsidRPr="006708C2">
        <w:t xml:space="preserve">Basa </w:t>
      </w:r>
      <w:r w:rsidR="00E018A8" w:rsidRPr="006708C2">
        <w:t xml:space="preserve">Tamás </w:t>
      </w:r>
      <w:r w:rsidR="003F570C" w:rsidRPr="006708C2">
        <w:t xml:space="preserve">volt </w:t>
      </w:r>
      <w:r w:rsidRPr="006708C2">
        <w:t>főkirálybíró</w:t>
      </w:r>
      <w:r w:rsidR="003F570C" w:rsidRPr="006708C2">
        <w:t>, az alkapitány</w:t>
      </w:r>
      <w:r w:rsidRPr="006708C2">
        <w:t xml:space="preserve"> pedig Béldi Kelemen idősebbik fia, Béldi János lett</w:t>
      </w:r>
      <w:r w:rsidR="00E018A8" w:rsidRPr="006708C2">
        <w:t>.</w:t>
      </w:r>
      <w:r w:rsidRPr="006708C2">
        <w:rPr>
          <w:rStyle w:val="Lbjegyzet-hivatkozs"/>
        </w:rPr>
        <w:footnoteReference w:id="52"/>
      </w:r>
      <w:r w:rsidR="00023305" w:rsidRPr="006708C2">
        <w:t xml:space="preserve"> </w:t>
      </w:r>
      <w:r w:rsidR="00E018A8" w:rsidRPr="006708C2">
        <w:t>Ezt II. Rákóczi Györgynek egy 1645-ös rendelete is alátámasztja, amiben zabolai Basa Tamást főkirálybírónak, Béldi Jánost pedig alkapitánynak nevezte.</w:t>
      </w:r>
      <w:r w:rsidR="00E018A8" w:rsidRPr="006708C2">
        <w:rPr>
          <w:rStyle w:val="Lbjegyzet-hivatkozs"/>
        </w:rPr>
        <w:footnoteReference w:id="53"/>
      </w:r>
      <w:r w:rsidR="005C3C0B" w:rsidRPr="006708C2">
        <w:t xml:space="preserve"> </w:t>
      </w:r>
      <w:r w:rsidR="00023305" w:rsidRPr="006708C2">
        <w:t>Mikó Ferenc halála után Csíkszék főkapitánya királyhalmi Petki István lett</w:t>
      </w:r>
      <w:r w:rsidR="00396B58" w:rsidRPr="006708C2">
        <w:t>,</w:t>
      </w:r>
      <w:r w:rsidR="00023305" w:rsidRPr="006708C2">
        <w:rPr>
          <w:rStyle w:val="Lbjegyzet-hivatkozs"/>
        </w:rPr>
        <w:footnoteReference w:id="54"/>
      </w:r>
      <w:r w:rsidR="00396B58" w:rsidRPr="006708C2">
        <w:t xml:space="preserve"> a főkirálybíró pedig szárhegyi Lázár István.</w:t>
      </w:r>
      <w:r w:rsidR="00396B58" w:rsidRPr="006708C2">
        <w:rPr>
          <w:rStyle w:val="Lbjegyzet-hivatkozs"/>
        </w:rPr>
        <w:footnoteReference w:id="55"/>
      </w:r>
      <w:r w:rsidR="00396B58" w:rsidRPr="006708C2">
        <w:t xml:space="preserve">  1641-ben Háromszék főkapitánya oltszemi Nemes Tamás </w:t>
      </w:r>
      <w:r w:rsidR="0023372B">
        <w:t>volt</w:t>
      </w:r>
      <w:r w:rsidR="00396B58" w:rsidRPr="006708C2">
        <w:t>, míg vargyasi Daniel Mihály a szék főkirálybírája.</w:t>
      </w:r>
      <w:r w:rsidR="00396B58" w:rsidRPr="006708C2">
        <w:rPr>
          <w:rStyle w:val="Lbjegyzet-hivatkozs"/>
        </w:rPr>
        <w:footnoteReference w:id="56"/>
      </w:r>
      <w:r w:rsidR="005C3C0B" w:rsidRPr="006708C2">
        <w:t xml:space="preserve"> Ercsei Tholdalagi Mihály, aki 1633-tól Marosszék, 1639-től pedig Udvarhelyszék főkapitánya is volt, </w:t>
      </w:r>
      <w:r w:rsidR="0059085B" w:rsidRPr="006708C2">
        <w:t>1642 március 24-én meghalt.</w:t>
      </w:r>
      <w:r w:rsidR="0059085B" w:rsidRPr="006708C2">
        <w:rPr>
          <w:rStyle w:val="Lbjegyzet-hivatkozs"/>
        </w:rPr>
        <w:footnoteReference w:id="57"/>
      </w:r>
      <w:r w:rsidR="00FA7F58" w:rsidRPr="006708C2">
        <w:t xml:space="preserve"> Zólyomi Dávid 1633</w:t>
      </w:r>
      <w:r w:rsidR="00A5467C" w:rsidRPr="006708C2">
        <w:t>-</w:t>
      </w:r>
      <w:r w:rsidR="00FA7F58" w:rsidRPr="006708C2">
        <w:t>ban még Háromszék főkapitánya volt az elítéltetéséig.</w:t>
      </w:r>
      <w:r w:rsidR="00FA7F58" w:rsidRPr="006708C2">
        <w:rPr>
          <w:rStyle w:val="Lbjegyzet-hivatkozs"/>
        </w:rPr>
        <w:footnoteReference w:id="58"/>
      </w:r>
      <w:r w:rsidR="00A5467C" w:rsidRPr="006708C2">
        <w:t xml:space="preserve">  </w:t>
      </w:r>
      <w:r w:rsidR="006A74AF" w:rsidRPr="006708C2">
        <w:t xml:space="preserve">1647 áprilisában az erdélyi rendek által a portai adó emelésével </w:t>
      </w:r>
      <w:r w:rsidR="006A74AF" w:rsidRPr="006708C2">
        <w:lastRenderedPageBreak/>
        <w:t>kapcsolatosan írt levél aláírói között az első 17 között nem volt székely, de még székelyföldi sem. A tizennyolcadik aláíró volt Basa Tamás, utána Petki István és Daniel János.</w:t>
      </w:r>
      <w:r w:rsidR="006A74AF" w:rsidRPr="006708C2">
        <w:rPr>
          <w:rStyle w:val="Lbjegyzet-hivatkozs"/>
        </w:rPr>
        <w:footnoteReference w:id="59"/>
      </w:r>
      <w:r w:rsidR="006A74AF" w:rsidRPr="006708C2">
        <w:t xml:space="preserve"> 1648 márciusában a</w:t>
      </w:r>
      <w:r w:rsidR="00B15410" w:rsidRPr="006708C2">
        <w:t>z erdélyi rendek által a magyar királynak írt hitlevélen a főurak sorrendjében az első 22 nem volt székely, csupán a huszonharmadik, Petki István csíki főkapitány. Rajta kívül Daniel János, Damokos Tamás és Lázár István neve szerepelt az aláírások között.</w:t>
      </w:r>
      <w:r w:rsidR="00B15410" w:rsidRPr="006708C2">
        <w:rPr>
          <w:rStyle w:val="Lbjegyzet-hivatkozs"/>
        </w:rPr>
        <w:footnoteReference w:id="60"/>
      </w:r>
      <w:r w:rsidR="00971BF7" w:rsidRPr="006708C2">
        <w:t xml:space="preserve"> Egy másik 1648-as határozaton szintén Petki István, Daniel János, valamint Basa Tamás nevei olvashatók.</w:t>
      </w:r>
      <w:r w:rsidR="00971BF7" w:rsidRPr="006708C2">
        <w:rPr>
          <w:rStyle w:val="Lbjegyzet-hivatkozs"/>
        </w:rPr>
        <w:footnoteReference w:id="61"/>
      </w:r>
      <w:r w:rsidR="00971BF7" w:rsidRPr="006708C2">
        <w:t xml:space="preserve"> </w:t>
      </w:r>
    </w:p>
    <w:p w14:paraId="0431476E" w14:textId="24723A80" w:rsidR="003E73C3" w:rsidRPr="006708C2" w:rsidRDefault="003E73C3" w:rsidP="006708C2">
      <w:pPr>
        <w:spacing w:line="360" w:lineRule="auto"/>
      </w:pPr>
      <w:r w:rsidRPr="006708C2">
        <w:t>A harmincéves háború idején folytatott családi levelezés I.Rákóczi Györgynek a székelységgel kapcsolatos, sajátos viselkedésmódjára mutat rá. 1643-tól ugyanis valójában nemcsak Rákóczi Zsigmond lett háromszéki főkapitány és székely generális, de ifjabb Rákóczi György 1645-ben maga mustrálta meg a székelységet, nem bízta ezt a székely főemberekre: „Háromszéken mustrálom az háromszékit, csíkit, még onnét Udvarhelyszékre kellene jünni, Marosszékre.”</w:t>
      </w:r>
      <w:r w:rsidRPr="006708C2">
        <w:rPr>
          <w:rStyle w:val="Lbjegyzet-hivatkozs"/>
        </w:rPr>
        <w:footnoteReference w:id="62"/>
      </w:r>
      <w:r w:rsidRPr="006708C2">
        <w:t xml:space="preserve"> </w:t>
      </w:r>
    </w:p>
    <w:p w14:paraId="2A3ED7EB" w14:textId="1C1F39EF" w:rsidR="003E73C3" w:rsidRPr="006708C2" w:rsidRDefault="003E73C3" w:rsidP="006708C2">
      <w:pPr>
        <w:spacing w:line="360" w:lineRule="auto"/>
      </w:pPr>
      <w:r w:rsidRPr="006708C2">
        <w:t>Ugyanez látható a háborúban harcoló székelyek vezéreit tekintve is. A levelezésben 1645 augusztus 6-án tűnik fel először harcoló székelyek vezetőjeként Petki István csíki főkapitány neve.</w:t>
      </w:r>
      <w:r w:rsidRPr="006708C2">
        <w:rPr>
          <w:rStyle w:val="Lbjegyzet-hivatkozs"/>
        </w:rPr>
        <w:footnoteReference w:id="63"/>
      </w:r>
    </w:p>
    <w:p w14:paraId="69B04295" w14:textId="741FA0A5" w:rsidR="00837E52" w:rsidRPr="006708C2" w:rsidRDefault="00A5467C" w:rsidP="006708C2">
      <w:pPr>
        <w:spacing w:line="360" w:lineRule="auto"/>
      </w:pPr>
      <w:r w:rsidRPr="006708C2">
        <w:t>Rákóczi György személyzeti politikájában a felekezeti hovatartozásnak nagyobb szerep jutott, mint az addigi erdélyi fejedelmek esetében. A református főurakat gyakran külön hívatta magához. Külön kitüntetés volt, hogy székely főudvarmesterét, az unitárius Szentpáli Istvánt ilyenkor is szívesen látta.</w:t>
      </w:r>
      <w:r w:rsidRPr="006708C2">
        <w:rPr>
          <w:rStyle w:val="Lbjegyzet-hivatkozs"/>
        </w:rPr>
        <w:footnoteReference w:id="64"/>
      </w:r>
      <w:r w:rsidR="00F52AFF" w:rsidRPr="006708C2">
        <w:t xml:space="preserve"> Ennek ellenére a tisztségek betöltését tekintve még Szentpáli unitárius volta is akadály volt a fejedelem szemében. Jó példa erre az új gyalogos kapitány megválasztásának kérdése, amivel kapcsolatosan azt írta ifjabb Rákóczi Györgynek, hogy „</w:t>
      </w:r>
      <w:r w:rsidR="00F52AFF" w:rsidRPr="006708C2">
        <w:rPr>
          <w:i/>
          <w:iCs/>
        </w:rPr>
        <w:t xml:space="preserve">Mivel már gyalog kapitányt </w:t>
      </w:r>
      <w:r w:rsidR="00F52AFF" w:rsidRPr="006708C2">
        <w:t xml:space="preserve">kellene állatnunk, </w:t>
      </w:r>
      <w:r w:rsidR="00F52AFF" w:rsidRPr="006708C2">
        <w:rPr>
          <w:i/>
          <w:iCs/>
        </w:rPr>
        <w:t xml:space="preserve">beszélj az anyáddal </w:t>
      </w:r>
      <w:r w:rsidR="00F52AFF" w:rsidRPr="006708C2">
        <w:t xml:space="preserve">s Kassai urammal, ki tetszenék, </w:t>
      </w:r>
      <w:r w:rsidR="00F52AFF" w:rsidRPr="006708C2">
        <w:rPr>
          <w:i/>
          <w:iCs/>
        </w:rPr>
        <w:t xml:space="preserve">vallásunkon valót mi nem tanálunk, szegény Kapronczai nincs, Barcsai Ákos ifjú </w:t>
      </w:r>
      <w:r w:rsidR="00F52AFF" w:rsidRPr="006708C2">
        <w:t xml:space="preserve">s fel lát, </w:t>
      </w:r>
      <w:r w:rsidR="00F52AFF" w:rsidRPr="006708C2">
        <w:rPr>
          <w:i/>
          <w:iCs/>
        </w:rPr>
        <w:t xml:space="preserve">Huszár Péter kedvetlen, </w:t>
      </w:r>
      <w:r w:rsidR="00F52AFF" w:rsidRPr="006708C2">
        <w:t>nincsen is</w:t>
      </w:r>
      <w:r w:rsidR="00166AA9">
        <w:t xml:space="preserve"> </w:t>
      </w:r>
      <w:r w:rsidR="00F52AFF" w:rsidRPr="006708C2">
        <w:t xml:space="preserve">derekas </w:t>
      </w:r>
      <w:r w:rsidR="00F52AFF" w:rsidRPr="006708C2">
        <w:rPr>
          <w:i/>
          <w:iCs/>
        </w:rPr>
        <w:t xml:space="preserve">itíleti, unitárius </w:t>
      </w:r>
      <w:r w:rsidR="00F52AFF" w:rsidRPr="006708C2">
        <w:t xml:space="preserve">Jármi, </w:t>
      </w:r>
      <w:r w:rsidR="00F52AFF" w:rsidRPr="006708C2">
        <w:rPr>
          <w:i/>
          <w:iCs/>
        </w:rPr>
        <w:t>Szentpáli vagyon</w:t>
      </w:r>
      <w:r w:rsidR="00F52AFF" w:rsidRPr="006708C2">
        <w:t xml:space="preserve">, </w:t>
      </w:r>
      <w:r w:rsidR="00F52AFF" w:rsidRPr="006708C2">
        <w:rPr>
          <w:i/>
          <w:iCs/>
        </w:rPr>
        <w:t xml:space="preserve">pápistát mi </w:t>
      </w:r>
      <w:r w:rsidR="00F52AFF" w:rsidRPr="006708C2">
        <w:t xml:space="preserve">bizony senkit nem ismerünk </w:t>
      </w:r>
      <w:r w:rsidR="00F52AFF" w:rsidRPr="006708C2">
        <w:rPr>
          <w:i/>
          <w:iCs/>
        </w:rPr>
        <w:t xml:space="preserve">Torma Péternél egyebet, az ki ha </w:t>
      </w:r>
      <w:r w:rsidR="00F52AFF" w:rsidRPr="006708C2">
        <w:t xml:space="preserve">mind végik </w:t>
      </w:r>
      <w:r w:rsidR="00F52AFF" w:rsidRPr="006708C2">
        <w:rPr>
          <w:i/>
          <w:iCs/>
        </w:rPr>
        <w:t xml:space="preserve">magát (így) soha többet nem </w:t>
      </w:r>
      <w:r w:rsidR="00F52AFF" w:rsidRPr="006708C2">
        <w:t xml:space="preserve">kívánhatnánk senkitől, de minden botnak az végén az fej. </w:t>
      </w:r>
      <w:r w:rsidR="00F52AFF" w:rsidRPr="006708C2">
        <w:rPr>
          <w:i/>
          <w:iCs/>
        </w:rPr>
        <w:t xml:space="preserve">Balon Péter teljességgel </w:t>
      </w:r>
      <w:r w:rsidR="00F52AFF" w:rsidRPr="006708C2">
        <w:t xml:space="preserve">eialkalmatlanúlt, s majd eszében is s memóriájában is megkezdett fogyatkozni, </w:t>
      </w:r>
      <w:r w:rsidR="00F52AFF" w:rsidRPr="006708C2">
        <w:lastRenderedPageBreak/>
        <w:t>mi pedig a nélkül nem lehetünk csak kevés ideig is.”</w:t>
      </w:r>
      <w:r w:rsidR="00F52AFF" w:rsidRPr="006708C2">
        <w:rPr>
          <w:rStyle w:val="Lbjegyzet-hivatkozs"/>
        </w:rPr>
        <w:footnoteReference w:id="65"/>
      </w:r>
      <w:r w:rsidR="00F52AFF" w:rsidRPr="006708C2">
        <w:t xml:space="preserve"> </w:t>
      </w:r>
      <w:r w:rsidR="00837E52" w:rsidRPr="006708C2">
        <w:t xml:space="preserve"> </w:t>
      </w:r>
      <w:r w:rsidR="00ED4D6E">
        <w:t>Végül sikerült református gyalogos kapitányt találni váradi Balog László személyében.</w:t>
      </w:r>
      <w:r w:rsidR="00ED4D6E">
        <w:rPr>
          <w:rStyle w:val="Lbjegyzet-hivatkozs"/>
        </w:rPr>
        <w:footnoteReference w:id="66"/>
      </w:r>
      <w:r w:rsidR="00ED4D6E">
        <w:t xml:space="preserve"> </w:t>
      </w:r>
      <w:r w:rsidR="00837E52" w:rsidRPr="006708C2">
        <w:t>Ifjabb Rákóczi Györgynek egy 1644 augusztus 19-én kelt levele tudósít arról, hogy Tholdalagi Mihály, az 1642-ben meghalt udvarhelyszéki és marosszéki kapitány fia felekezetet váltott, reformátussá lett és úrvacsorát is vett.</w:t>
      </w:r>
      <w:r w:rsidR="00837E52" w:rsidRPr="006708C2">
        <w:rPr>
          <w:rStyle w:val="Lbjegyzet-hivatkozs"/>
        </w:rPr>
        <w:footnoteReference w:id="67"/>
      </w:r>
      <w:r w:rsidR="00837E52" w:rsidRPr="006708C2">
        <w:t xml:space="preserve"> : „Toldalagi convertált, meg is communikált s ki is küldöm.” </w:t>
      </w:r>
      <w:r w:rsidR="00C173F7" w:rsidRPr="006708C2">
        <w:t xml:space="preserve"> </w:t>
      </w:r>
    </w:p>
    <w:p w14:paraId="5D8E8F10" w14:textId="41133533" w:rsidR="00C173F7" w:rsidRPr="006708C2" w:rsidRDefault="00C173F7" w:rsidP="006708C2">
      <w:pPr>
        <w:spacing w:line="360" w:lineRule="auto"/>
      </w:pPr>
    </w:p>
    <w:p w14:paraId="18ECBDF2" w14:textId="582422DC" w:rsidR="00C173F7" w:rsidRPr="006708C2" w:rsidRDefault="00C173F7" w:rsidP="006708C2">
      <w:pPr>
        <w:spacing w:line="360" w:lineRule="auto"/>
      </w:pPr>
      <w:r w:rsidRPr="006708C2">
        <w:t>A széki főtisztek Rákóczi György uralma alatt:</w:t>
      </w:r>
    </w:p>
    <w:p w14:paraId="7D5A289C" w14:textId="44C439F0" w:rsidR="00EF20E1" w:rsidRPr="006708C2" w:rsidRDefault="00EF20E1" w:rsidP="006708C2">
      <w:pPr>
        <w:spacing w:line="360" w:lineRule="auto"/>
      </w:pPr>
      <w:r w:rsidRPr="006708C2">
        <w:t xml:space="preserve">Udvarhelyszék: </w:t>
      </w:r>
    </w:p>
    <w:p w14:paraId="36EF8820" w14:textId="7E20D129" w:rsidR="003979B4" w:rsidRPr="006708C2" w:rsidRDefault="003979B4" w:rsidP="006708C2">
      <w:pPr>
        <w:spacing w:line="360" w:lineRule="auto"/>
      </w:pPr>
      <w:r w:rsidRPr="006708C2">
        <w:t xml:space="preserve">Főkapitány: </w:t>
      </w:r>
      <w:r w:rsidR="00650E67" w:rsidRPr="006708C2">
        <w:t>szentdemeteri Balássi Ferenc</w:t>
      </w:r>
    </w:p>
    <w:p w14:paraId="4C050043" w14:textId="7C1CE074" w:rsidR="00650E67" w:rsidRPr="006708C2" w:rsidRDefault="00650E67" w:rsidP="006708C2">
      <w:pPr>
        <w:spacing w:line="360" w:lineRule="auto"/>
      </w:pPr>
      <w:r w:rsidRPr="006708C2">
        <w:t xml:space="preserve">                      Alia </w:t>
      </w:r>
      <w:r w:rsidR="0069274D" w:rsidRPr="006708C2">
        <w:t>Sámuel 1635-1638-ig</w:t>
      </w:r>
      <w:r w:rsidR="00B54AB3">
        <w:rPr>
          <w:rStyle w:val="Lbjegyzet-hivatkozs"/>
        </w:rPr>
        <w:footnoteReference w:id="68"/>
      </w:r>
      <w:r w:rsidRPr="006708C2">
        <w:t xml:space="preserve"> </w:t>
      </w:r>
    </w:p>
    <w:p w14:paraId="5F49DFFB" w14:textId="1AA97D3D" w:rsidR="00650E67" w:rsidRPr="006708C2" w:rsidRDefault="00650E67" w:rsidP="006708C2">
      <w:pPr>
        <w:spacing w:line="360" w:lineRule="auto"/>
      </w:pPr>
      <w:r w:rsidRPr="006708C2">
        <w:t xml:space="preserve">                      </w:t>
      </w:r>
      <w:r w:rsidR="0069274D" w:rsidRPr="006708C2">
        <w:t>Tholdalagi Mihály 1642-ig</w:t>
      </w:r>
    </w:p>
    <w:p w14:paraId="733644C1" w14:textId="02B2789D" w:rsidR="0069274D" w:rsidRPr="006708C2" w:rsidRDefault="0069274D" w:rsidP="006708C2">
      <w:pPr>
        <w:spacing w:line="360" w:lineRule="auto"/>
      </w:pPr>
      <w:r w:rsidRPr="006708C2">
        <w:t xml:space="preserve">                      Rákóczi Zsigmond 1643-tól</w:t>
      </w:r>
    </w:p>
    <w:p w14:paraId="2123B93B" w14:textId="46932DB1" w:rsidR="0069274D" w:rsidRPr="006708C2" w:rsidRDefault="0069274D" w:rsidP="006708C2">
      <w:pPr>
        <w:spacing w:line="360" w:lineRule="auto"/>
      </w:pPr>
      <w:r w:rsidRPr="006708C2">
        <w:t>Főkirálybíró: Székely Mózes 1633-ig</w:t>
      </w:r>
    </w:p>
    <w:p w14:paraId="174CBA44" w14:textId="0D72C496" w:rsidR="0069274D" w:rsidRPr="006708C2" w:rsidRDefault="0069274D" w:rsidP="006708C2">
      <w:pPr>
        <w:spacing w:line="360" w:lineRule="auto"/>
      </w:pPr>
      <w:r w:rsidRPr="006708C2">
        <w:t xml:space="preserve">                        Ugron Pál 1634-től</w:t>
      </w:r>
    </w:p>
    <w:p w14:paraId="63DD39C5" w14:textId="38FE38AC" w:rsidR="00650E67" w:rsidRPr="006708C2" w:rsidRDefault="00650E67" w:rsidP="006708C2">
      <w:pPr>
        <w:spacing w:line="360" w:lineRule="auto"/>
      </w:pPr>
    </w:p>
    <w:p w14:paraId="0BD0F854" w14:textId="7BAA9624" w:rsidR="00650E67" w:rsidRPr="006708C2" w:rsidRDefault="00650E67" w:rsidP="006708C2">
      <w:pPr>
        <w:spacing w:line="360" w:lineRule="auto"/>
      </w:pPr>
      <w:r w:rsidRPr="006708C2">
        <w:t>Háromszék:</w:t>
      </w:r>
    </w:p>
    <w:p w14:paraId="5A4EE3F4" w14:textId="01443918" w:rsidR="00650E67" w:rsidRPr="006708C2" w:rsidRDefault="00650E67" w:rsidP="006708C2">
      <w:pPr>
        <w:spacing w:line="360" w:lineRule="auto"/>
      </w:pPr>
      <w:r w:rsidRPr="006708C2">
        <w:t>Főkapitány:</w:t>
      </w:r>
      <w:r w:rsidR="0069274D" w:rsidRPr="006708C2">
        <w:t xml:space="preserve"> Zólyomi Dávid 1633-ig</w:t>
      </w:r>
      <w:r w:rsidR="00B2045A">
        <w:rPr>
          <w:rStyle w:val="Lbjegyzet-hivatkozs"/>
        </w:rPr>
        <w:footnoteReference w:id="69"/>
      </w:r>
    </w:p>
    <w:p w14:paraId="694FB0DD" w14:textId="311B6DA6" w:rsidR="0069274D" w:rsidRPr="006708C2" w:rsidRDefault="0069274D" w:rsidP="006708C2">
      <w:pPr>
        <w:spacing w:line="360" w:lineRule="auto"/>
      </w:pPr>
      <w:r w:rsidRPr="006708C2">
        <w:t xml:space="preserve">                      Nemes Tamás 1642-ig</w:t>
      </w:r>
    </w:p>
    <w:p w14:paraId="044A33D4" w14:textId="7E94346C" w:rsidR="0069274D" w:rsidRPr="006708C2" w:rsidRDefault="0069274D" w:rsidP="006708C2">
      <w:pPr>
        <w:spacing w:line="360" w:lineRule="auto"/>
      </w:pPr>
      <w:r w:rsidRPr="006708C2">
        <w:t xml:space="preserve">                       Rákóczi Zsigmond 1643-tól</w:t>
      </w:r>
    </w:p>
    <w:p w14:paraId="16AC0354" w14:textId="7B18879A" w:rsidR="0069274D" w:rsidRPr="006708C2" w:rsidRDefault="0069274D" w:rsidP="006708C2">
      <w:pPr>
        <w:spacing w:line="360" w:lineRule="auto"/>
      </w:pPr>
      <w:r w:rsidRPr="006708C2">
        <w:t>Főkirálybíró: Daniel Mihály</w:t>
      </w:r>
      <w:r w:rsidR="00350E94">
        <w:rPr>
          <w:rStyle w:val="Lbjegyzet-hivatkozs"/>
        </w:rPr>
        <w:footnoteReference w:id="70"/>
      </w:r>
    </w:p>
    <w:p w14:paraId="49EB614A" w14:textId="7D34639C" w:rsidR="0069274D" w:rsidRPr="006708C2" w:rsidRDefault="0069274D" w:rsidP="006708C2">
      <w:pPr>
        <w:spacing w:line="360" w:lineRule="auto"/>
      </w:pPr>
      <w:r w:rsidRPr="006708C2">
        <w:t xml:space="preserve">                       Basa Tamás 1641-től</w:t>
      </w:r>
    </w:p>
    <w:p w14:paraId="5DDE4344" w14:textId="32C7819D" w:rsidR="0069274D" w:rsidRPr="006708C2" w:rsidRDefault="0069274D" w:rsidP="006708C2">
      <w:pPr>
        <w:spacing w:line="360" w:lineRule="auto"/>
      </w:pPr>
    </w:p>
    <w:p w14:paraId="2AC42BD1" w14:textId="1C21DA2C" w:rsidR="0069274D" w:rsidRPr="006708C2" w:rsidRDefault="0069274D" w:rsidP="006708C2">
      <w:pPr>
        <w:spacing w:line="360" w:lineRule="auto"/>
      </w:pPr>
      <w:r w:rsidRPr="006708C2">
        <w:t>Marosszék:</w:t>
      </w:r>
    </w:p>
    <w:p w14:paraId="59BB95BC" w14:textId="438247A6" w:rsidR="0069274D" w:rsidRPr="006708C2" w:rsidRDefault="0069274D" w:rsidP="006708C2">
      <w:pPr>
        <w:spacing w:line="360" w:lineRule="auto"/>
      </w:pPr>
      <w:r w:rsidRPr="006708C2">
        <w:t>Főkapitány: Kovacsóczy István 1633-ig</w:t>
      </w:r>
    </w:p>
    <w:p w14:paraId="78038657" w14:textId="14EE5C3F" w:rsidR="0069274D" w:rsidRPr="006708C2" w:rsidRDefault="0069274D" w:rsidP="006708C2">
      <w:pPr>
        <w:spacing w:line="360" w:lineRule="auto"/>
      </w:pPr>
      <w:r w:rsidRPr="006708C2">
        <w:t xml:space="preserve">                     Tholdalagy Mihály 1642-ig</w:t>
      </w:r>
    </w:p>
    <w:p w14:paraId="1755AB90" w14:textId="5D6ED5A5" w:rsidR="0069274D" w:rsidRPr="006708C2" w:rsidRDefault="0069274D" w:rsidP="006708C2">
      <w:pPr>
        <w:spacing w:line="360" w:lineRule="auto"/>
      </w:pPr>
      <w:r w:rsidRPr="006708C2">
        <w:lastRenderedPageBreak/>
        <w:t xml:space="preserve">                     brenhidai Huszár Mátyás</w:t>
      </w:r>
      <w:r w:rsidR="000B4D35">
        <w:rPr>
          <w:rStyle w:val="Lbjegyzet-hivatkozs"/>
        </w:rPr>
        <w:footnoteReference w:id="71"/>
      </w:r>
      <w:r w:rsidR="00D932B6">
        <w:t xml:space="preserve"> 1642-től</w:t>
      </w:r>
    </w:p>
    <w:p w14:paraId="3BCD5CB1" w14:textId="360C33AC" w:rsidR="0069274D" w:rsidRPr="006708C2" w:rsidRDefault="0069274D" w:rsidP="006708C2">
      <w:pPr>
        <w:spacing w:line="360" w:lineRule="auto"/>
      </w:pPr>
      <w:r w:rsidRPr="006708C2">
        <w:t>Főkirálybíró: Tholdalagi Mihály 1632-ig</w:t>
      </w:r>
    </w:p>
    <w:p w14:paraId="0D2719D7" w14:textId="4BAC7089" w:rsidR="0069274D" w:rsidRDefault="0069274D" w:rsidP="006708C2">
      <w:pPr>
        <w:spacing w:line="360" w:lineRule="auto"/>
      </w:pPr>
      <w:r w:rsidRPr="006708C2">
        <w:t xml:space="preserve">                       káli Kún Benedek  1635</w:t>
      </w:r>
      <w:r w:rsidR="00D932B6">
        <w:t>-ig</w:t>
      </w:r>
    </w:p>
    <w:p w14:paraId="159D3A80" w14:textId="4D0AD7C1" w:rsidR="00D932B6" w:rsidRPr="006708C2" w:rsidRDefault="00D932B6" w:rsidP="006708C2">
      <w:pPr>
        <w:spacing w:line="360" w:lineRule="auto"/>
      </w:pPr>
      <w:r>
        <w:t xml:space="preserve">                       Huszár Mátyás 1635-1642</w:t>
      </w:r>
      <w:r>
        <w:rPr>
          <w:rStyle w:val="Lbjegyzet-hivatkozs"/>
        </w:rPr>
        <w:footnoteReference w:id="72"/>
      </w:r>
    </w:p>
    <w:p w14:paraId="575AF41E" w14:textId="5028F7AD" w:rsidR="0069274D" w:rsidRPr="006708C2" w:rsidRDefault="0069274D" w:rsidP="006708C2">
      <w:pPr>
        <w:spacing w:line="360" w:lineRule="auto"/>
      </w:pPr>
      <w:r w:rsidRPr="006708C2">
        <w:t xml:space="preserve">                       novaji Szentpáli János </w:t>
      </w:r>
      <w:r w:rsidR="006708C2" w:rsidRPr="006708C2">
        <w:t xml:space="preserve"> (?)</w:t>
      </w:r>
      <w:r w:rsidR="00AA078B">
        <w:rPr>
          <w:rStyle w:val="Lbjegyzet-hivatkozs"/>
        </w:rPr>
        <w:footnoteReference w:id="73"/>
      </w:r>
    </w:p>
    <w:p w14:paraId="5E9FA255" w14:textId="059A3F6E" w:rsidR="006708C2" w:rsidRPr="006708C2" w:rsidRDefault="006708C2" w:rsidP="006708C2">
      <w:pPr>
        <w:spacing w:line="360" w:lineRule="auto"/>
      </w:pPr>
      <w:r w:rsidRPr="006708C2">
        <w:t xml:space="preserve">                      váradi Balog László 1644-től</w:t>
      </w:r>
      <w:r w:rsidR="00ED4D6E">
        <w:rPr>
          <w:rStyle w:val="Lbjegyzet-hivatkozs"/>
        </w:rPr>
        <w:footnoteReference w:id="74"/>
      </w:r>
    </w:p>
    <w:p w14:paraId="42AAD3DD" w14:textId="2E8E9BB7" w:rsidR="006708C2" w:rsidRPr="006708C2" w:rsidRDefault="006708C2" w:rsidP="006708C2">
      <w:pPr>
        <w:spacing w:line="360" w:lineRule="auto"/>
      </w:pPr>
    </w:p>
    <w:p w14:paraId="2FF89625" w14:textId="5A464F07" w:rsidR="006708C2" w:rsidRPr="006708C2" w:rsidRDefault="006708C2" w:rsidP="006708C2">
      <w:pPr>
        <w:spacing w:line="360" w:lineRule="auto"/>
      </w:pPr>
      <w:r w:rsidRPr="006708C2">
        <w:t>Csík-, Gyergyó-, Kászonszék:</w:t>
      </w:r>
    </w:p>
    <w:p w14:paraId="56529C9A" w14:textId="2F770959" w:rsidR="006708C2" w:rsidRPr="006708C2" w:rsidRDefault="006708C2" w:rsidP="006708C2">
      <w:pPr>
        <w:spacing w:line="360" w:lineRule="auto"/>
      </w:pPr>
      <w:r w:rsidRPr="006708C2">
        <w:t>Főkapitány: Mikó Ferenc 1635-ig</w:t>
      </w:r>
    </w:p>
    <w:p w14:paraId="2AC52E66" w14:textId="000701D2" w:rsidR="006708C2" w:rsidRPr="006708C2" w:rsidRDefault="0069274D" w:rsidP="006708C2">
      <w:pPr>
        <w:spacing w:line="360" w:lineRule="auto"/>
      </w:pPr>
      <w:r w:rsidRPr="006708C2">
        <w:t xml:space="preserve">                      </w:t>
      </w:r>
      <w:r w:rsidR="006708C2" w:rsidRPr="006708C2">
        <w:t>Petki István 1635-től</w:t>
      </w:r>
      <w:r w:rsidR="00D932B6">
        <w:rPr>
          <w:rStyle w:val="Lbjegyzet-hivatkozs"/>
        </w:rPr>
        <w:footnoteReference w:id="75"/>
      </w:r>
    </w:p>
    <w:p w14:paraId="20A98B6F" w14:textId="77777777" w:rsidR="006708C2" w:rsidRPr="006708C2" w:rsidRDefault="006708C2" w:rsidP="006708C2">
      <w:pPr>
        <w:spacing w:line="360" w:lineRule="auto"/>
      </w:pPr>
      <w:r w:rsidRPr="006708C2">
        <w:t>Főkirálybíró: Lázár István 1644-ig</w:t>
      </w:r>
    </w:p>
    <w:p w14:paraId="08323FCF" w14:textId="21CA96D9" w:rsidR="0069274D" w:rsidRDefault="006708C2" w:rsidP="006708C2">
      <w:pPr>
        <w:spacing w:line="360" w:lineRule="auto"/>
      </w:pPr>
      <w:r w:rsidRPr="006708C2">
        <w:t xml:space="preserve">                       alcsernátoni</w:t>
      </w:r>
      <w:r w:rsidR="0069274D" w:rsidRPr="006708C2">
        <w:t xml:space="preserve"> </w:t>
      </w:r>
      <w:r w:rsidRPr="006708C2">
        <w:t>Damokos Tamás 1644-től</w:t>
      </w:r>
    </w:p>
    <w:p w14:paraId="7409CDFB" w14:textId="37301D81" w:rsidR="0023372B" w:rsidRDefault="0023372B" w:rsidP="006708C2">
      <w:pPr>
        <w:spacing w:line="360" w:lineRule="auto"/>
      </w:pPr>
    </w:p>
    <w:p w14:paraId="4BE8B980" w14:textId="29A60675" w:rsidR="0023372B" w:rsidRPr="006708C2" w:rsidRDefault="0023372B" w:rsidP="006708C2">
      <w:pPr>
        <w:spacing w:line="360" w:lineRule="auto"/>
      </w:pPr>
      <w:r>
        <w:t xml:space="preserve">A listából jól látható, hogy Csíkszék kivételével a főkapitányi tisztség </w:t>
      </w:r>
      <w:r w:rsidR="00F204CA">
        <w:t xml:space="preserve">szinte kizárólag nem székelyek kezébe került. Ez alól kivétel Balássi Ferenc udvarhelyszéki főkapitánysága Rákóczi uralma legelején valamint Nemes Tamás háromszéki főkapitánysága. A székek saját választásának erősen csorbult elve ekkorra már kizárólag a főkirálybírók esetében érvényesült, ott sem mindig. Marosszéken pedig már a főkirálybírók sem voltak mind feltétlenül székelyek. Rákóczi nem ismerte a székelységet és csak azokban bízott meg, akikkel kapcsolatban személyes tapasztalata is volt. Mikó Ferenc és Daniel János kezdettől élvezték viszont a bizalmát, és Tholdalagi Mihály is hamar elnyerte. Ennek oka minden bizonnyal az volt, hogy ez a három ember, amellett, hogy professzionálisan vitték a diplomácia ügyeit, kellően lojálisak voltak hozzá az uralma legelején. </w:t>
      </w:r>
      <w:r w:rsidR="00496062">
        <w:t xml:space="preserve"> Tholdalagi Mihályról tudható, hogy Zólyomi Dávid ügyében</w:t>
      </w:r>
      <w:r w:rsidR="00AA078B">
        <w:t xml:space="preserve"> maga fogta el Zólyomit, ez a hűségének egy meggyőző bizonyítéka lehetett.</w:t>
      </w:r>
      <w:r w:rsidR="00AA078B">
        <w:rPr>
          <w:rStyle w:val="Lbjegyzet-hivatkozs"/>
        </w:rPr>
        <w:footnoteReference w:id="76"/>
      </w:r>
    </w:p>
    <w:p w14:paraId="04848408" w14:textId="38B7E17F" w:rsidR="00A5467C" w:rsidRPr="006708C2" w:rsidRDefault="00A5467C" w:rsidP="006708C2">
      <w:pPr>
        <w:spacing w:line="360" w:lineRule="auto"/>
      </w:pPr>
    </w:p>
    <w:p w14:paraId="33D583E4" w14:textId="213187D0" w:rsidR="00CE7C63" w:rsidRPr="006708C2" w:rsidRDefault="00CE7C63" w:rsidP="006708C2">
      <w:pPr>
        <w:spacing w:line="360" w:lineRule="auto"/>
      </w:pPr>
    </w:p>
    <w:p w14:paraId="04340311" w14:textId="4072DF68" w:rsidR="00CE7C63" w:rsidRPr="006708C2" w:rsidRDefault="0024630D" w:rsidP="006708C2">
      <w:pPr>
        <w:spacing w:line="360" w:lineRule="auto"/>
      </w:pPr>
      <w:r w:rsidRPr="006708C2">
        <w:t>I.</w:t>
      </w:r>
      <w:r w:rsidR="00CE7C63" w:rsidRPr="006708C2">
        <w:t>Rákóczi György és a székely főurak hűtlenségi ügyei</w:t>
      </w:r>
    </w:p>
    <w:p w14:paraId="5477FFA9" w14:textId="177B7638" w:rsidR="00CE7C63" w:rsidRPr="006708C2" w:rsidRDefault="00CE7C63" w:rsidP="006708C2">
      <w:pPr>
        <w:spacing w:line="360" w:lineRule="auto"/>
      </w:pPr>
      <w:r w:rsidRPr="006708C2">
        <w:lastRenderedPageBreak/>
        <w:t xml:space="preserve">Rákóczi Györgyöt a történeti emlékezet úgy tartja számon, mint aki feltűnően sok </w:t>
      </w:r>
      <w:r w:rsidR="00D8793B" w:rsidRPr="006708C2">
        <w:t>hűtlenségi pert indított az erdélyi nemesekkel szemben, amivel a saját birtokait kívánta elsősorban gyarapítani. Látható, hogy ezekben a hűtlenségi ügyekben többször voltak érintettek a székelyföldi elit tagjai. Ha azonban a hűtlenségi perek és ítéletek utóéletét is megnézzük, akkor láthatóvá válik, hogy a dolog koránt sem ilyen egyszerű. Az erdélyi belpolitikában Bethlen Gáborhoz képest fölötte idegenül mozgó Rákóczi valóban könnyen kezdett gyanakodni ellene szervezkedő vagy ellene szervezkedőnek tűnő főurak ellen, ám ha az uralomra jutásának körülményeit és Bethlen István tevékenységét nézzük, akkor nem csodálható, ha Rákóczi óvatos volt. Emellett vagy részben éppen ezért kezdettől törekedett egy hozzá hűséges elit felépítésére és azok megadományozására is. Ilyen volt például Barcsai Ákos, de Kékedy Zsigmond is az ő uralma alatt emelkedett magasra. Ugyanakkor a hozzá hűséges, a pályájukat Bethlen alatt kezdőket is értékelte, hiszen vargyasi Daniel Jánost</w:t>
      </w:r>
      <w:r w:rsidR="00973456" w:rsidRPr="006708C2">
        <w:rPr>
          <w:rStyle w:val="Lbjegyzet-hivatkozs"/>
        </w:rPr>
        <w:footnoteReference w:id="77"/>
      </w:r>
      <w:r w:rsidR="00D8793B" w:rsidRPr="006708C2">
        <w:t xml:space="preserve"> már Bethlen Gábor is kifejezetten kedvelte, és Mikó Ferenc vagy Balássi Ferenc sem esett ki a támogatottak sorából. A hűtlenségi perekben elmarasztalt főuraknak viszont idővel Rákóczi megkegyelmezett. </w:t>
      </w:r>
      <w:r w:rsidR="005A1563" w:rsidRPr="006708C2">
        <w:t>1633 folyamán robbant ki Székely Mózes ügye, aki egy birtokügyben történt pervesztesége miatt szembefordult a fejedelemmel, és Maróthi György alkirálybíró valamint Petki Ferenc</w:t>
      </w:r>
      <w:r w:rsidR="003132F2">
        <w:rPr>
          <w:rStyle w:val="Lbjegyzet-hivatkozs"/>
        </w:rPr>
        <w:footnoteReference w:id="78"/>
      </w:r>
      <w:r w:rsidR="005A1563" w:rsidRPr="006708C2">
        <w:t xml:space="preserve"> </w:t>
      </w:r>
      <w:r w:rsidR="000F17A0" w:rsidRPr="006708C2">
        <w:t>támogatásával Temesvárra szökött, ahol jó kapcsolatai voltak.</w:t>
      </w:r>
      <w:r w:rsidR="000F17A0" w:rsidRPr="006708C2">
        <w:rPr>
          <w:rStyle w:val="Lbjegyzet-hivatkozs"/>
        </w:rPr>
        <w:footnoteReference w:id="79"/>
      </w:r>
      <w:r w:rsidR="000F17A0" w:rsidRPr="006708C2">
        <w:t xml:space="preserve"> Az erdélyi elfogadtatásáért megküzdeni kénytelen, kívülről jött Rákóczi természetesen lázadónak tekintette.</w:t>
      </w:r>
      <w:r w:rsidR="005A1563" w:rsidRPr="006708C2">
        <w:t xml:space="preserve"> </w:t>
      </w:r>
      <w:r w:rsidR="00E23810" w:rsidRPr="006708C2">
        <w:t xml:space="preserve">Mivel Székely Mózesen kívül Zólyomi Dávid is a Portán remélt segítséget a fejedelem ellen, ezért Rákóczi végül </w:t>
      </w:r>
      <w:r w:rsidR="00F7741F" w:rsidRPr="006708C2">
        <w:t>elrendelte, hogy a Portára fejedelmi engedély nélkül senki nem mehet.</w:t>
      </w:r>
      <w:r w:rsidR="00F7741F" w:rsidRPr="006708C2">
        <w:rPr>
          <w:rStyle w:val="Lbjegyzet-hivatkozs"/>
        </w:rPr>
        <w:footnoteReference w:id="80"/>
      </w:r>
      <w:r w:rsidR="000330C1" w:rsidRPr="006708C2">
        <w:t>Ráadásul ekkor számolnia kellett a hűségesküt le nem tevő Bethlen István támadásával is.</w:t>
      </w:r>
      <w:r w:rsidR="006A35AC" w:rsidRPr="006708C2">
        <w:rPr>
          <w:rStyle w:val="Lbjegyzet-hivatkozs"/>
        </w:rPr>
        <w:footnoteReference w:id="81"/>
      </w:r>
      <w:r w:rsidR="00306C50" w:rsidRPr="006708C2">
        <w:t xml:space="preserve"> A jelek mindenesetre azt mutatták, hogy a Portáról csak fermánt kapott ahdname helyett és a budai pasa Zólyomi Dávidot, míg a temesvári Székely Mózest támogatta.</w:t>
      </w:r>
      <w:r w:rsidR="00306C50" w:rsidRPr="006708C2">
        <w:rPr>
          <w:rStyle w:val="Lbjegyzet-hivatkozs"/>
        </w:rPr>
        <w:footnoteReference w:id="82"/>
      </w:r>
      <w:r w:rsidR="000330C1" w:rsidRPr="006708C2">
        <w:t xml:space="preserve"> </w:t>
      </w:r>
      <w:r w:rsidR="00306C50" w:rsidRPr="006708C2">
        <w:t xml:space="preserve"> Végül 1633 augusztus 21-re hívta össze azt az országgyűlés, ami Zólyomi és Székely nótaperében volt hivatott dönteni. </w:t>
      </w:r>
      <w:r w:rsidR="00877A4A" w:rsidRPr="006708C2">
        <w:t>Mivel Székely Mózes levele azt bizonyította, hogy ő török segítséggel valóban arra készült, hogy Rákóczit letéve fejedelem lesz, mind Székely Mózest, mind Maróthit és Petkit fej- és jószágvesztésre ítélték.</w:t>
      </w:r>
      <w:r w:rsidR="00877A4A" w:rsidRPr="006708C2">
        <w:rPr>
          <w:rStyle w:val="Lbjegyzet-hivatkozs"/>
        </w:rPr>
        <w:footnoteReference w:id="83"/>
      </w:r>
      <w:r w:rsidR="00E97F24" w:rsidRPr="006708C2">
        <w:t xml:space="preserve">1635 májusában Székely </w:t>
      </w:r>
      <w:r w:rsidR="00E97F24" w:rsidRPr="006708C2">
        <w:lastRenderedPageBreak/>
        <w:t>Mózes levelet küldött a brassói bírónak, amiben értesítette róla, hogy török segítséggel készül Erdélyre törni és a pártfogását kérte.</w:t>
      </w:r>
      <w:r w:rsidR="00E97F24" w:rsidRPr="006708C2">
        <w:rPr>
          <w:rStyle w:val="Lbjegyzet-hivatkozs"/>
        </w:rPr>
        <w:footnoteReference w:id="84"/>
      </w:r>
      <w:r w:rsidR="00D8793B" w:rsidRPr="006708C2">
        <w:t>1637-ben az ifjú siménfalvi Székely Mózes számára állított ki egy okiratot, amiben arról biztosította, hogy ha visszatér Erdélybe és neki hűséget fogad, akkor nemcsak a hűtlenségi perben ellene hozott ítéletet teszi semmissé, de a Székely jószágait is vissz</w:t>
      </w:r>
      <w:r w:rsidR="00B645A1" w:rsidRPr="006708C2">
        <w:t>a</w:t>
      </w:r>
      <w:r w:rsidR="00D8793B" w:rsidRPr="006708C2">
        <w:t>adja neki.</w:t>
      </w:r>
      <w:r w:rsidR="00D8793B" w:rsidRPr="006708C2">
        <w:rPr>
          <w:rStyle w:val="Lbjegyzet-hivatkozs"/>
        </w:rPr>
        <w:footnoteReference w:id="85"/>
      </w:r>
      <w:r w:rsidR="006E652A" w:rsidRPr="006708C2">
        <w:t xml:space="preserve">Ugyanezt láthattuk a Mikes fivérek esetében. </w:t>
      </w:r>
      <w:r w:rsidR="00607258" w:rsidRPr="006708C2">
        <w:t>Zabolai Mikes Zsigmond már Báthory Gábor fejedelemsége idején megkezdte a felfelé kapaszkodást a székelyföldi elitbe, majd pedig Bethlen Gábor alatt tovább növelte a birtokait és a jobbágyai számát.</w:t>
      </w:r>
      <w:r w:rsidR="00607258" w:rsidRPr="006708C2">
        <w:rPr>
          <w:rStyle w:val="Lbjegyzet-hivatkozs"/>
        </w:rPr>
        <w:footnoteReference w:id="86"/>
      </w:r>
      <w:r w:rsidR="001B023B">
        <w:t>A család már 1639 április 9-én kegyelemben részesült. A Zsigmond fiai közül Mihály pedig már a harmincéves háború idejére újra elnyerte a fejedelem bizalmát, Lázár Miklós szerint Kemény János közbenjárására, amikor az udvari lovasok alkapitánya lett.</w:t>
      </w:r>
      <w:r w:rsidR="001B023B">
        <w:rPr>
          <w:rStyle w:val="Lbjegyzet-hivatkozs"/>
        </w:rPr>
        <w:footnoteReference w:id="87"/>
      </w:r>
      <w:r w:rsidR="001B023B">
        <w:t xml:space="preserve"> </w:t>
      </w:r>
      <w:r w:rsidR="00ED4D6E">
        <w:t>1648-ra kifejezetten bizalmi követi megbízásai jól mutatják teljes elfogadottságát.</w:t>
      </w:r>
      <w:r w:rsidR="00ED4D6E">
        <w:rPr>
          <w:rStyle w:val="Lbjegyzet-hivatkozs"/>
        </w:rPr>
        <w:footnoteReference w:id="88"/>
      </w:r>
      <w:r w:rsidR="00ED4D6E">
        <w:t xml:space="preserve"> </w:t>
      </w:r>
      <w:r w:rsidR="006E652A" w:rsidRPr="006708C2">
        <w:t>Némileg más képet mutat a szombatos per, ahol a székelyföldi főurak közül egyedül Péchy Simon volt érintett. Itt egy nem bevett vallásnak számító felekezettel szemben született ítélet, ráadásul Péchy már Bethlen Gábor idején kegyvesztetté vált.</w:t>
      </w:r>
      <w:r w:rsidR="002431F1" w:rsidRPr="006708C2">
        <w:rPr>
          <w:rStyle w:val="Lbjegyzet-hivatkozs"/>
        </w:rPr>
        <w:footnoteReference w:id="89"/>
      </w:r>
      <w:r w:rsidR="006E652A" w:rsidRPr="006708C2">
        <w:t xml:space="preserve"> </w:t>
      </w:r>
      <w:r w:rsidR="000E00CA" w:rsidRPr="006708C2">
        <w:t>Az 1638-ban lezajlott dési szombatos per történeti hátterét Szabó András Péter tárta fel az Egyháztörténeti Szemlében.</w:t>
      </w:r>
      <w:r w:rsidR="000E00CA" w:rsidRPr="006708C2">
        <w:rPr>
          <w:rStyle w:val="Lbjegyzet-hivatkozs"/>
        </w:rPr>
        <w:footnoteReference w:id="90"/>
      </w:r>
      <w:r w:rsidR="000E00CA" w:rsidRPr="006708C2">
        <w:t xml:space="preserve"> A per következményei között természetesen ott volt az, hogy a fejedelem az udvarhelyszéki székely nemességre, főképpen a szombatosokra vagy radikálisabb unitáriusokra gyanakodva nézett. Péchy Simonhoz hasonlóan szombatos volt ráadásul Székely Mózes is.</w:t>
      </w:r>
      <w:r w:rsidR="00CE122A" w:rsidRPr="006708C2">
        <w:t xml:space="preserve"> A nótaperek tehát egyrészt gyengítették Rákóczi bizalmát a székely nemesekkel szemben, másrészt éppen a bizalom hiánya segítette elő ezeknek a pereknek a megvalósulását. Látnunk kell, hogy a nótaperekben elítélt székely vagy székelyföldi nemesek jó része nem református volt, hanem szombatos vagy katolikus. Ilyen volt a zabolai Mikes család három fia is, akikkel szemben 1638-ban zajlott a hűtlenségi per. A Mikes történet nagyon bonyolult</w:t>
      </w:r>
      <w:r w:rsidR="00211471" w:rsidRPr="006708C2">
        <w:t xml:space="preserve"> történések egymásra rakódása volt, amiből a történe</w:t>
      </w:r>
      <w:r w:rsidR="002B4971" w:rsidRPr="006708C2">
        <w:t>t szerelmi szála a legismertebb.</w:t>
      </w:r>
      <w:r w:rsidR="002B4971" w:rsidRPr="006708C2">
        <w:rPr>
          <w:rStyle w:val="Lbjegyzet-hivatkozs"/>
        </w:rPr>
        <w:footnoteReference w:id="91"/>
      </w:r>
      <w:r w:rsidR="002B4971" w:rsidRPr="006708C2">
        <w:t xml:space="preserve"> </w:t>
      </w:r>
      <w:r w:rsidR="00FC49C7" w:rsidRPr="006708C2">
        <w:t xml:space="preserve">Az eseménysor 1637 novemberében indult, amikor Rákóczi György fejedelem hadfölkelést hirdetett a moldvai vajda ellen. A három Mikes fiú táborba is szállt, </w:t>
      </w:r>
      <w:r w:rsidR="002304E5" w:rsidRPr="006708C2">
        <w:t xml:space="preserve">de a seregével a szentléleki vár ellen fordult és nem a fejedelem parancsát teljesítette. A fiúk a várban lakó özvegyasszony, Károlyi Zsófia </w:t>
      </w:r>
      <w:r w:rsidR="002304E5" w:rsidRPr="006708C2">
        <w:lastRenderedPageBreak/>
        <w:t>lányát Tarnóczy Sárát rabolták el</w:t>
      </w:r>
      <w:r w:rsidR="00C440EF" w:rsidRPr="006708C2">
        <w:t>. Mivel az anya panaszt tett a fejedelemnél, a Mikes fiúk az ítélet elől Moldvába menekültek, éppen Lupul vajdához.</w:t>
      </w:r>
      <w:r w:rsidR="00C440EF" w:rsidRPr="006708C2">
        <w:rPr>
          <w:rStyle w:val="Lbjegyzet-hivatkozs"/>
        </w:rPr>
        <w:footnoteReference w:id="92"/>
      </w:r>
      <w:r w:rsidR="00C440EF" w:rsidRPr="006708C2">
        <w:t xml:space="preserve"> </w:t>
      </w:r>
      <w:r w:rsidR="00DC6D5E" w:rsidRPr="006708C2">
        <w:t>A nótaper 1638 május</w:t>
      </w:r>
      <w:r w:rsidR="004750D6" w:rsidRPr="006708C2">
        <w:t>ában zajlott</w:t>
      </w:r>
      <w:r w:rsidR="00DC6D5E" w:rsidRPr="006708C2">
        <w:t>.</w:t>
      </w:r>
      <w:r w:rsidR="00DC6D5E" w:rsidRPr="006708C2">
        <w:rPr>
          <w:rStyle w:val="Lbjegyzet-hivatkozs"/>
        </w:rPr>
        <w:footnoteReference w:id="93"/>
      </w:r>
      <w:r w:rsidR="00DC6D5E" w:rsidRPr="006708C2">
        <w:t xml:space="preserve"> </w:t>
      </w:r>
      <w:r w:rsidR="00B02409" w:rsidRPr="006708C2">
        <w:t>A tanúvallomások alapján megállapítható, hogy a három Mikes testvér, János, Mihály és Pál hatalmaskodást követett el.</w:t>
      </w:r>
      <w:r w:rsidR="00B02409" w:rsidRPr="006708C2">
        <w:rPr>
          <w:rStyle w:val="Lbjegyzet-hivatkozs"/>
        </w:rPr>
        <w:footnoteReference w:id="94"/>
      </w:r>
      <w:r w:rsidR="00B02409" w:rsidRPr="006708C2">
        <w:t xml:space="preserve"> </w:t>
      </w:r>
      <w:r w:rsidR="00BA749C" w:rsidRPr="006708C2">
        <w:t>A történet végére úgy került pont, hogy a fejedelem 1638 őszén elérte, hogy Lupul kiadja a menekülteket, de ezt arra használta fel, hogy a hazatérőknek megkegyelmezzen. Azaz, akárcsak Székely Mózes esetében, itt is kegyelmet ajánlott, ráadásul Mikes Mihály karrierje is alatta indult el.</w:t>
      </w:r>
      <w:r w:rsidR="00BA749C" w:rsidRPr="006708C2">
        <w:rPr>
          <w:rStyle w:val="Lbjegyzet-hivatkozs"/>
        </w:rPr>
        <w:footnoteReference w:id="95"/>
      </w:r>
      <w:r w:rsidR="00BA749C" w:rsidRPr="006708C2">
        <w:t xml:space="preserve"> </w:t>
      </w:r>
      <w:r w:rsidR="00FC3633" w:rsidRPr="006708C2">
        <w:t>1648-ban Mikes már a fejedelem követe volt a kurlandi hercegnél</w:t>
      </w:r>
      <w:r w:rsidR="00AD3100" w:rsidRPr="006708C2">
        <w:t>, a herceg gyermeke keresztelésén képviselje.</w:t>
      </w:r>
      <w:r w:rsidR="00AD3100" w:rsidRPr="006708C2">
        <w:rPr>
          <w:rStyle w:val="Lbjegyzet-hivatkozs"/>
        </w:rPr>
        <w:footnoteReference w:id="96"/>
      </w:r>
      <w:r w:rsidR="00FC3633" w:rsidRPr="006708C2">
        <w:t xml:space="preserve"> </w:t>
      </w:r>
      <w:r w:rsidR="00BA749C" w:rsidRPr="006708C2">
        <w:t>A szombatos ügy kivétel volt ez alól, ott nem történt meg az elítéltek teljes rehabilitációja. Kornis Borbálát fej- és jószágvesztésre ítélték, az idős Péchynek és akkor még hajadon lányának viszont a fejedelem megkegyelmezett.</w:t>
      </w:r>
      <w:r w:rsidR="00BA749C" w:rsidRPr="006708C2">
        <w:rPr>
          <w:rStyle w:val="Lbjegyzet-hivatkozs"/>
        </w:rPr>
        <w:footnoteReference w:id="97"/>
      </w:r>
      <w:r w:rsidR="00BA749C" w:rsidRPr="006708C2">
        <w:t xml:space="preserve"> </w:t>
      </w:r>
      <w:r w:rsidR="001B0C03" w:rsidRPr="006708C2">
        <w:t xml:space="preserve">A főurak Péchyért vállalt kezességlevelében </w:t>
      </w:r>
      <w:r w:rsidR="004750D6" w:rsidRPr="006708C2">
        <w:t>jelentős számú székely név található. Nemes Tamás, Daniel Mihály és Ugron Pál a legtöbbet, az 1000 forintig kezességet vállalók között volt, Kálnoki István, Damokos Pál, Henter András és Mihálcz Demeter az 500 forintig kezességet vállalók között.</w:t>
      </w:r>
      <w:r w:rsidR="00577E62" w:rsidRPr="006708C2">
        <w:rPr>
          <w:rStyle w:val="Lbjegyzet-hivatkozs"/>
        </w:rPr>
        <w:footnoteReference w:id="98"/>
      </w:r>
      <w:r w:rsidR="004750D6" w:rsidRPr="006708C2">
        <w:t xml:space="preserve"> </w:t>
      </w:r>
      <w:r w:rsidR="00BA749C" w:rsidRPr="006708C2">
        <w:t xml:space="preserve">A birtokok nem mind kerültek vissza a családhoz. </w:t>
      </w:r>
      <w:r w:rsidR="006E652A" w:rsidRPr="006708C2">
        <w:t>Egy 1645-ös bizonyságlevél Péchy udvarhelyszéki birtokai egy részének új birtokba adásáról számolt be.</w:t>
      </w:r>
      <w:r w:rsidR="006E652A" w:rsidRPr="006708C2">
        <w:rPr>
          <w:rStyle w:val="Lbjegyzet-hivatkozs"/>
        </w:rPr>
        <w:footnoteReference w:id="99"/>
      </w:r>
      <w:r w:rsidR="00807E92" w:rsidRPr="006708C2">
        <w:t xml:space="preserve"> Érdekes, hogy a </w:t>
      </w:r>
      <w:r w:rsidR="00DC0654" w:rsidRPr="006708C2">
        <w:t>valóban nagyon sok nótaper többsége valójában fegyelmezés (árenda meg nem fizetése, paráznaság) volt, nem pedig hűtlenségi ügyek. A kisebb jelentőségű nótaperekben megvádoltak között ritkán voltak székelyek.</w:t>
      </w:r>
      <w:r w:rsidR="00DC0654" w:rsidRPr="006708C2">
        <w:rPr>
          <w:rStyle w:val="Lbjegyzet-hivatkozs"/>
        </w:rPr>
        <w:footnoteReference w:id="100"/>
      </w:r>
    </w:p>
    <w:p w14:paraId="6505580F" w14:textId="19102B71" w:rsidR="000F5923" w:rsidRPr="006708C2" w:rsidRDefault="000F5923" w:rsidP="006708C2">
      <w:pPr>
        <w:spacing w:line="360" w:lineRule="auto"/>
      </w:pPr>
    </w:p>
    <w:p w14:paraId="1C5F486C" w14:textId="56D83769" w:rsidR="000F5923" w:rsidRPr="006708C2" w:rsidRDefault="000F5923" w:rsidP="006708C2">
      <w:pPr>
        <w:spacing w:line="360" w:lineRule="auto"/>
      </w:pPr>
      <w:r w:rsidRPr="006708C2">
        <w:t>Székelyek Rákóczi követei közt</w:t>
      </w:r>
    </w:p>
    <w:p w14:paraId="3FD28BBD" w14:textId="0B47AE46" w:rsidR="000F5923" w:rsidRPr="006708C2" w:rsidRDefault="000F5923" w:rsidP="006708C2">
      <w:pPr>
        <w:spacing w:line="360" w:lineRule="auto"/>
      </w:pPr>
    </w:p>
    <w:p w14:paraId="57F57A63" w14:textId="5395AA23" w:rsidR="000F5923" w:rsidRPr="006708C2" w:rsidRDefault="00B30762" w:rsidP="006708C2">
      <w:pPr>
        <w:spacing w:line="360" w:lineRule="auto"/>
      </w:pPr>
      <w:r w:rsidRPr="006708C2">
        <w:t xml:space="preserve">A székelyföldi nemesek diplomáciai szolgálatban való alkalmazását már Bethlen Gábor uralma alatt is bevett gyakorlat volt, ráadásul ez egy új útja lehetett számukra a </w:t>
      </w:r>
      <w:r w:rsidRPr="006708C2">
        <w:lastRenderedPageBreak/>
        <w:t xml:space="preserve">felemelkedésnek. Bethlen Gábor sok székely vagy székelyföldi nemest bízott meg követi feladatokkal, közülük többen, Balássi Ferenc vagy Borsos Tamás más Báthory Gábort is szolgálták. Mellettük Mikó Ferenc lett a legtapasztaltabb portai követ, akinek a szolgálatait Rákóczi György is igénybe vette, csakúgy, mint Daniel Jánosét. </w:t>
      </w:r>
    </w:p>
    <w:p w14:paraId="2FACD28A" w14:textId="30A08B25" w:rsidR="00B30762" w:rsidRPr="006708C2" w:rsidRDefault="00B30762" w:rsidP="006708C2">
      <w:pPr>
        <w:spacing w:line="360" w:lineRule="auto"/>
      </w:pPr>
      <w:r w:rsidRPr="006708C2">
        <w:t>1633 őszén, amikor Rákóczinak egyszerre kellett a Habsburg udvar, a svéd uralkodó és a Porta irányában tárgyalásokat folytatni, a követei között szintén sok székely és székelyföldi nemes volt. Szeptember 14-én az országgyűlés a Portára és Budára induló követeket szavazott meg. A Portára menők között volt Mikó Ferenc, Daniel.    és Daczó, azaz a kilenc főből hárman székelyek voltak úgy, hogy a főkövetnek számító Mikó Ferenc is a székelyek közül került ki.</w:t>
      </w:r>
      <w:r w:rsidRPr="006708C2">
        <w:rPr>
          <w:rStyle w:val="Lbjegyzet-hivatkozs"/>
        </w:rPr>
        <w:footnoteReference w:id="101"/>
      </w:r>
      <w:r w:rsidRPr="006708C2">
        <w:t xml:space="preserve"> A Budára induló küldöttség fele volt székelyföldi, Tholdalagi Mihály és Ugron Pál. 1634-ben Mikó Ferenc járt Murteza pasa táborában is, hogy a török szándékait megtudja.</w:t>
      </w:r>
      <w:r w:rsidRPr="006708C2">
        <w:rPr>
          <w:rStyle w:val="Lbjegyzet-hivatkozs"/>
        </w:rPr>
        <w:footnoteReference w:id="102"/>
      </w:r>
      <w:r w:rsidR="00244C0D" w:rsidRPr="006708C2">
        <w:t xml:space="preserve"> 1635 tavaszán Tholdalagi Mihály ment főkövetként a Portára.</w:t>
      </w:r>
      <w:r w:rsidR="00244C0D" w:rsidRPr="006708C2">
        <w:rPr>
          <w:rStyle w:val="Lbjegyzet-hivatkozs"/>
        </w:rPr>
        <w:footnoteReference w:id="103"/>
      </w:r>
      <w:r w:rsidR="00E97F24" w:rsidRPr="006708C2">
        <w:t xml:space="preserve"> Ugyanez év nyarán Tholdalagi hazaérkezte után az udvarhelyszéki homoródszentpáli Szentpáli István ment a Portára a Székely Mózes ügyet elsimítani.</w:t>
      </w:r>
      <w:r w:rsidR="00E97F24" w:rsidRPr="006708C2">
        <w:rPr>
          <w:rStyle w:val="Lbjegyzet-hivatkozs"/>
        </w:rPr>
        <w:footnoteReference w:id="104"/>
      </w:r>
      <w:r w:rsidR="00B645A1" w:rsidRPr="006708C2">
        <w:t xml:space="preserve"> Ősszel megint csak Szentpáli lett egy három fős portai küldöttség tagja.</w:t>
      </w:r>
      <w:r w:rsidR="00B645A1" w:rsidRPr="006708C2">
        <w:rPr>
          <w:rStyle w:val="Lbjegyzet-hivatkozs"/>
        </w:rPr>
        <w:footnoteReference w:id="105"/>
      </w:r>
      <w:r w:rsidR="00B540C4" w:rsidRPr="006708C2">
        <w:t xml:space="preserve"> Az 1636-os, budai pasához és a Portára küldött követségben Tholdalagi és Ugron Pál voltak jelen.</w:t>
      </w:r>
      <w:r w:rsidR="00B540C4" w:rsidRPr="006708C2">
        <w:rPr>
          <w:rStyle w:val="Lbjegyzet-hivatkozs"/>
        </w:rPr>
        <w:footnoteReference w:id="106"/>
      </w:r>
      <w:r w:rsidR="00B540C4" w:rsidRPr="006708C2">
        <w:t xml:space="preserve"> </w:t>
      </w:r>
      <w:r w:rsidR="00F3277E" w:rsidRPr="006708C2">
        <w:t>Július folyamán Szentpáli István ment a lengyelekhez és a kozákokhoz a tatár mozgásokat megérdeklődni.</w:t>
      </w:r>
      <w:r w:rsidR="00F3277E" w:rsidRPr="006708C2">
        <w:rPr>
          <w:rStyle w:val="Lbjegyzet-hivatkozs"/>
        </w:rPr>
        <w:footnoteReference w:id="107"/>
      </w:r>
      <w:r w:rsidR="00F3277E" w:rsidRPr="006708C2">
        <w:t>Novemberben a Bethlen Istvánnal és az őt támogató budai pasával folytatott tárgyalásokon vargyasi Daniel János vett részt a székelyek közül.</w:t>
      </w:r>
      <w:r w:rsidR="00201363" w:rsidRPr="006708C2">
        <w:rPr>
          <w:rStyle w:val="Lbjegyzet-hivatkozs"/>
        </w:rPr>
        <w:footnoteReference w:id="108"/>
      </w:r>
      <w:r w:rsidR="0056794F" w:rsidRPr="006708C2">
        <w:t xml:space="preserve"> 1637-ben Szentpáli Istvánt küldték Lengyelországba katonákat </w:t>
      </w:r>
      <w:r w:rsidR="00B85501" w:rsidRPr="006708C2">
        <w:t>toboroz</w:t>
      </w:r>
      <w:r w:rsidR="0056794F" w:rsidRPr="006708C2">
        <w:t>ni</w:t>
      </w:r>
      <w:r w:rsidR="00B85501" w:rsidRPr="006708C2">
        <w:t>.</w:t>
      </w:r>
      <w:r w:rsidR="0056794F" w:rsidRPr="006708C2">
        <w:rPr>
          <w:rStyle w:val="Lbjegyzet-hivatkozs"/>
        </w:rPr>
        <w:footnoteReference w:id="109"/>
      </w:r>
      <w:r w:rsidR="00B85501" w:rsidRPr="006708C2">
        <w:t xml:space="preserve"> 1638-ban a Lupul moldvai vajdával folytatott tárgyalásokra </w:t>
      </w:r>
      <w:r w:rsidR="000A3C64" w:rsidRPr="006708C2">
        <w:t xml:space="preserve">a háromszéki főkirálybíró </w:t>
      </w:r>
      <w:r w:rsidR="00B85501" w:rsidRPr="006708C2">
        <w:t>Basa Tamást és Barcsai Ákos küldte Rákóczi, akiknek talán innen datálható a későbbi politikai szövetsége.</w:t>
      </w:r>
      <w:r w:rsidR="00B85501" w:rsidRPr="006708C2">
        <w:rPr>
          <w:rStyle w:val="Lbjegyzet-hivatkozs"/>
        </w:rPr>
        <w:footnoteReference w:id="110"/>
      </w:r>
      <w:r w:rsidR="000A3C64" w:rsidRPr="006708C2">
        <w:t xml:space="preserve"> Ez a követség már csak azért is jelentőségteljes volt, mert egyértelműen mutatja a fejedelem reformátusokat támogató személyzeti politikáját. A református zabolai Basa Tamásnak ugyanis a szintén zabolai de katolikus Mikesek kiadatása ügyében kellett eljárnia Moldvában.</w:t>
      </w:r>
      <w:r w:rsidR="00665E48" w:rsidRPr="006708C2">
        <w:t xml:space="preserve"> </w:t>
      </w:r>
      <w:r w:rsidR="00AC656C" w:rsidRPr="006708C2">
        <w:t>Az év végén, december 23-án Daniel Mihály vitte az éves portai adót Konstantinápolyba.</w:t>
      </w:r>
      <w:r w:rsidR="00AC656C" w:rsidRPr="006708C2">
        <w:rPr>
          <w:rStyle w:val="Lbjegyzet-hivatkozs"/>
        </w:rPr>
        <w:footnoteReference w:id="111"/>
      </w:r>
      <w:r w:rsidR="00AC656C" w:rsidRPr="006708C2">
        <w:t xml:space="preserve"> 1639 májusában ismét Tholdalagi ment főkövetként a </w:t>
      </w:r>
      <w:r w:rsidR="00AC656C" w:rsidRPr="006708C2">
        <w:lastRenderedPageBreak/>
        <w:t>Portára.</w:t>
      </w:r>
      <w:r w:rsidR="00AC656C" w:rsidRPr="006708C2">
        <w:rPr>
          <w:rStyle w:val="Lbjegyzet-hivatkozs"/>
        </w:rPr>
        <w:footnoteReference w:id="112"/>
      </w:r>
      <w:r w:rsidR="001D1C6E" w:rsidRPr="006708C2">
        <w:t xml:space="preserve"> 1641 nyarán Lupulhoz Sulyok István követtársaként Daniel János ment tárgyalni.</w:t>
      </w:r>
      <w:r w:rsidR="001D1C6E" w:rsidRPr="006708C2">
        <w:rPr>
          <w:rStyle w:val="Lbjegyzet-hivatkozs"/>
        </w:rPr>
        <w:footnoteReference w:id="113"/>
      </w:r>
      <w:r w:rsidR="00096DDF" w:rsidRPr="006708C2">
        <w:t xml:space="preserve"> 1642 márciusában a négy portai követ egyikévé ismét zabolai Basa Tamást választották.</w:t>
      </w:r>
      <w:r w:rsidR="00096DDF" w:rsidRPr="006708C2">
        <w:rPr>
          <w:rStyle w:val="Lbjegyzet-hivatkozs"/>
        </w:rPr>
        <w:footnoteReference w:id="114"/>
      </w:r>
      <w:r w:rsidR="00DF11BF" w:rsidRPr="006708C2">
        <w:t xml:space="preserve"> A harmincéves háború ügyeiben Daniel János volt a</w:t>
      </w:r>
      <w:r w:rsidR="007C7F4D" w:rsidRPr="006708C2">
        <w:t xml:space="preserve"> fejedelem</w:t>
      </w:r>
      <w:r w:rsidR="00DF11BF" w:rsidRPr="006708C2">
        <w:t xml:space="preserve"> egyik </w:t>
      </w:r>
      <w:r w:rsidR="007C7F4D" w:rsidRPr="006708C2">
        <w:t>fontos követe.</w:t>
      </w:r>
      <w:r w:rsidR="007C7F4D" w:rsidRPr="006708C2">
        <w:rPr>
          <w:rStyle w:val="Lbjegyzet-hivatkozs"/>
        </w:rPr>
        <w:footnoteReference w:id="115"/>
      </w:r>
      <w:r w:rsidR="007C7F4D" w:rsidRPr="006708C2">
        <w:t xml:space="preserve"> 1646 nyarán ő Lipcsébe ment, míg Szentpáli István novemberben Stockholmba.</w:t>
      </w:r>
      <w:r w:rsidR="007C7F4D" w:rsidRPr="006708C2">
        <w:rPr>
          <w:rStyle w:val="Lbjegyzet-hivatkozs"/>
        </w:rPr>
        <w:footnoteReference w:id="116"/>
      </w:r>
      <w:r w:rsidR="004475A6" w:rsidRPr="006708C2">
        <w:t xml:space="preserve"> 1648 folyamán már Mikes Mihály is a </w:t>
      </w:r>
      <w:r w:rsidR="00971BF7" w:rsidRPr="006708C2">
        <w:t xml:space="preserve">fejedelem </w:t>
      </w:r>
      <w:r w:rsidR="004475A6" w:rsidRPr="006708C2">
        <w:t>követei között volt, először a kurlandi hercegnél képviselte Rákóczit, majd pedig a brandenburgi választófejedelemhez ment.</w:t>
      </w:r>
      <w:r w:rsidR="004475A6" w:rsidRPr="006708C2">
        <w:rPr>
          <w:rStyle w:val="Lbjegyzet-hivatkozs"/>
        </w:rPr>
        <w:footnoteReference w:id="117"/>
      </w:r>
      <w:r w:rsidR="004475A6" w:rsidRPr="006708C2">
        <w:t xml:space="preserve"> Rákóczi György halála után </w:t>
      </w:r>
      <w:r w:rsidR="009571FA" w:rsidRPr="006708C2">
        <w:t>a fejedelem halálhírét is székely követ, Daniel János jelentette be II. Ferdinándnál.</w:t>
      </w:r>
      <w:r w:rsidR="009571FA" w:rsidRPr="006708C2">
        <w:rPr>
          <w:rStyle w:val="Lbjegyzet-hivatkozs"/>
        </w:rPr>
        <w:footnoteReference w:id="118"/>
      </w:r>
      <w:r w:rsidR="001B1A7C" w:rsidRPr="006708C2">
        <w:t xml:space="preserve"> </w:t>
      </w:r>
    </w:p>
    <w:p w14:paraId="40132371" w14:textId="39437E64" w:rsidR="00971BF7" w:rsidRPr="006708C2" w:rsidRDefault="00971BF7" w:rsidP="006708C2">
      <w:pPr>
        <w:spacing w:line="360" w:lineRule="auto"/>
      </w:pPr>
    </w:p>
    <w:p w14:paraId="6D54A216" w14:textId="06D3A695" w:rsidR="00971BF7" w:rsidRPr="006708C2" w:rsidRDefault="00971BF7" w:rsidP="006708C2">
      <w:pPr>
        <w:spacing w:line="360" w:lineRule="auto"/>
      </w:pPr>
      <w:r w:rsidRPr="006708C2">
        <w:t>A székely elit Rákóczi György egodokumentumaiban</w:t>
      </w:r>
    </w:p>
    <w:p w14:paraId="30E42B21" w14:textId="5F924B1A" w:rsidR="00950C5C" w:rsidRPr="006708C2" w:rsidRDefault="00971BF7" w:rsidP="006708C2">
      <w:pPr>
        <w:spacing w:line="360" w:lineRule="auto"/>
      </w:pPr>
      <w:r w:rsidRPr="006708C2">
        <w:t xml:space="preserve">Rákóczi a fejedelemként családtagjaival folytatott levelezésében a környezetében forgó urakat is megnevezte. </w:t>
      </w:r>
      <w:r w:rsidR="00F40F3B" w:rsidRPr="006708C2">
        <w:t xml:space="preserve">Egy ilyen levelezésben nem feltétlenül a legmagasabb rangú urakat nevezték meg a levélírók, hiszen sokszor épp a küldöncöket, követeket nevesítették, mégis mind az említés, mind az említés mikéntje utalhat egy személyhez fűződő kapcsolatra. </w:t>
      </w:r>
      <w:r w:rsidRPr="006708C2">
        <w:t>A következőkben a levelekben megemlített székely vagy székelyföldi nemeseket vizsgálom. Egy Lorántffy Zsuzsannának 1632. július 5-én írt levélben Mikó Ferencet, csíki főkapitányt, diplomatát, kincstartót, fejedelmi tanácsost említette meg</w:t>
      </w:r>
      <w:r w:rsidR="00D0161D" w:rsidRPr="006708C2">
        <w:t>, mint olyat, akivel stratégiai kérdésekről is szót váltott.</w:t>
      </w:r>
      <w:r w:rsidR="00D0161D" w:rsidRPr="006708C2">
        <w:rPr>
          <w:rStyle w:val="Lbjegyzet-hivatkozs"/>
        </w:rPr>
        <w:footnoteReference w:id="119"/>
      </w:r>
      <w:r w:rsidR="00E143E0" w:rsidRPr="006708C2">
        <w:t xml:space="preserve"> 1636 </w:t>
      </w:r>
      <w:r w:rsidR="008D5DA4" w:rsidRPr="006708C2">
        <w:t>február 19-én a fejedelem homoródszentpáli Szentpáli Istvánnak a Portáról való megérkezéséről tudósította a feleségét.</w:t>
      </w:r>
      <w:r w:rsidR="008D5DA4" w:rsidRPr="006708C2">
        <w:rPr>
          <w:rStyle w:val="Lbjegyzet-hivatkozs"/>
        </w:rPr>
        <w:footnoteReference w:id="120"/>
      </w:r>
      <w:r w:rsidR="001B1A7C" w:rsidRPr="006708C2">
        <w:t xml:space="preserve"> Szeptember 23-án két székely nevét említette, Daniel Mihályt és Petki Istvánt, akiket a Székelyföldre küldött a határvédelmet megszervezni.</w:t>
      </w:r>
      <w:r w:rsidR="001B1A7C" w:rsidRPr="006708C2">
        <w:rPr>
          <w:rStyle w:val="Lbjegyzet-hivatkozs"/>
        </w:rPr>
        <w:footnoteReference w:id="121"/>
      </w:r>
      <w:r w:rsidR="001B1A7C" w:rsidRPr="006708C2">
        <w:t xml:space="preserve"> Októberben </w:t>
      </w:r>
      <w:r w:rsidR="000A4E2D" w:rsidRPr="006708C2">
        <w:t>Petki István 3000 fős seregét küldte a havasalföldi vajda támogatására.</w:t>
      </w:r>
      <w:r w:rsidR="000A4E2D" w:rsidRPr="006708C2">
        <w:rPr>
          <w:rStyle w:val="Lbjegyzet-hivatkozs"/>
        </w:rPr>
        <w:footnoteReference w:id="122"/>
      </w:r>
      <w:r w:rsidR="000A4E2D" w:rsidRPr="006708C2">
        <w:t xml:space="preserve"> Ugyancsak októberben</w:t>
      </w:r>
      <w:r w:rsidR="00FC4F76" w:rsidRPr="006708C2">
        <w:t>, 29-én vargyasi Daniel János Moldvából való megérkezését említette. Daniel arról hozott hírt, hogy a tatár támadástól nem kell félni.</w:t>
      </w:r>
      <w:r w:rsidR="00FC4F76" w:rsidRPr="006708C2">
        <w:rPr>
          <w:rStyle w:val="Lbjegyzet-hivatkozs"/>
        </w:rPr>
        <w:footnoteReference w:id="123"/>
      </w:r>
      <w:r w:rsidR="00FC4F76" w:rsidRPr="006708C2">
        <w:t xml:space="preserve"> Az ifjabb Rákóczi György</w:t>
      </w:r>
      <w:r w:rsidR="00FD69FB" w:rsidRPr="006708C2">
        <w:t xml:space="preserve"> 1643. augusztus 15-én az anyjának írt levelében </w:t>
      </w:r>
      <w:r w:rsidR="00FD69FB" w:rsidRPr="006708C2">
        <w:lastRenderedPageBreak/>
        <w:t>említette meg, hogy „Béldi uram lakodalma meglévén.”</w:t>
      </w:r>
      <w:r w:rsidR="00FD69FB" w:rsidRPr="006708C2">
        <w:rPr>
          <w:rStyle w:val="Lbjegyzet-hivatkozs"/>
        </w:rPr>
        <w:footnoteReference w:id="124"/>
      </w:r>
      <w:r w:rsidR="00FD69FB" w:rsidRPr="006708C2">
        <w:t xml:space="preserve"> </w:t>
      </w:r>
      <w:r w:rsidR="00305756" w:rsidRPr="006708C2">
        <w:t xml:space="preserve">Ez a lakodalom minden bizonnyal Béldi Pál és Vitéz Zsuzsanna esküvői ünnepsége volt. </w:t>
      </w:r>
      <w:r w:rsidR="00FD69FB" w:rsidRPr="006708C2">
        <w:t>A fejedelem a fiának 1643 októberében írta, hogy Basa Tamás vitt leveleket és Váradon is megfordult.</w:t>
      </w:r>
      <w:r w:rsidR="00FD69FB" w:rsidRPr="006708C2">
        <w:rPr>
          <w:rStyle w:val="Lbjegyzet-hivatkozs"/>
        </w:rPr>
        <w:footnoteReference w:id="125"/>
      </w:r>
      <w:r w:rsidR="00856C0C" w:rsidRPr="006708C2">
        <w:t xml:space="preserve"> I.Rákóczi György december 22-én is Basát küldte </w:t>
      </w:r>
      <w:r w:rsidR="004A320F" w:rsidRPr="006708C2">
        <w:t>az üzeneteivel Sárospatakra</w:t>
      </w:r>
      <w:r w:rsidR="001028B3" w:rsidRPr="006708C2">
        <w:t>, a fiának írt levélben azt kéri, hogy adjon mellé kíséretet Váradon</w:t>
      </w:r>
      <w:r w:rsidR="004A320F" w:rsidRPr="006708C2">
        <w:rPr>
          <w:rStyle w:val="Lbjegyzet-hivatkozs"/>
        </w:rPr>
        <w:footnoteReference w:id="126"/>
      </w:r>
      <w:r w:rsidR="006F6DF4" w:rsidRPr="006708C2">
        <w:t xml:space="preserve"> Egy két nap múlva írt levélből azt is megtudjuk, hogy ekkor Basa Tamás volt a fejedelemasszony étekfogója.</w:t>
      </w:r>
      <w:r w:rsidR="006F6DF4" w:rsidRPr="006708C2">
        <w:rPr>
          <w:rStyle w:val="Lbjegyzet-hivatkozs"/>
        </w:rPr>
        <w:footnoteReference w:id="127"/>
      </w:r>
      <w:r w:rsidR="006F6DF4" w:rsidRPr="006708C2">
        <w:t xml:space="preserve"> 1644 február 18-án egy Lorántffy Zsuzsannának szóló levélben említtetik meg ismét csak Basa Tamás, aki ekkor ezek szerint a fejedelem bizalmas üzeneteinek a hordozója volt.</w:t>
      </w:r>
      <w:r w:rsidR="006F6DF4" w:rsidRPr="006708C2">
        <w:rPr>
          <w:rStyle w:val="Lbjegyzet-hivatkozs"/>
        </w:rPr>
        <w:footnoteReference w:id="128"/>
      </w:r>
      <w:r w:rsidR="006F6DF4" w:rsidRPr="006708C2">
        <w:t xml:space="preserve"> </w:t>
      </w:r>
      <w:r w:rsidR="00305756" w:rsidRPr="006708C2">
        <w:t xml:space="preserve"> 1644 áprilisában Basa Tamás a fejedelemasszonytól vitt levelet Szécsénybe Rákóczinak.</w:t>
      </w:r>
      <w:r w:rsidR="00305756" w:rsidRPr="006708C2">
        <w:rPr>
          <w:rStyle w:val="Lbjegyzet-hivatkozs"/>
        </w:rPr>
        <w:footnoteReference w:id="129"/>
      </w:r>
      <w:r w:rsidR="00305756" w:rsidRPr="006708C2">
        <w:t xml:space="preserve"> </w:t>
      </w:r>
      <w:r w:rsidR="004B6AB3" w:rsidRPr="006708C2">
        <w:t>Basa és az ifjabb Rákóczi között azonban valami konfliktus lehetett, mert az apja azt írta, hogy „Azt igen jól cselekedted, hogy Bassa uramat megintette(d).”</w:t>
      </w:r>
      <w:r w:rsidR="004B6AB3" w:rsidRPr="006708C2">
        <w:rPr>
          <w:rStyle w:val="Lbjegyzet-hivatkozs"/>
        </w:rPr>
        <w:footnoteReference w:id="130"/>
      </w:r>
      <w:r w:rsidR="004B6AB3" w:rsidRPr="006708C2">
        <w:t xml:space="preserve"> </w:t>
      </w:r>
      <w:r w:rsidR="002D41A9" w:rsidRPr="006708C2">
        <w:t>1645-ben Basa Tamás üzenetvivői szerepe mellett Ugron Mihály neve is feltűnt.</w:t>
      </w:r>
      <w:r w:rsidR="002D41A9" w:rsidRPr="006708C2">
        <w:rPr>
          <w:rStyle w:val="Lbjegyzet-hivatkozs"/>
        </w:rPr>
        <w:footnoteReference w:id="131"/>
      </w:r>
      <w:r w:rsidR="002D41A9" w:rsidRPr="006708C2">
        <w:t xml:space="preserve"> </w:t>
      </w:r>
      <w:r w:rsidR="004B6AB3" w:rsidRPr="006708C2">
        <w:t>1644 március 2-án a fejedelem azt kérte Lorántffy Zsuzsannától, hogy Mikes Zsigmondot tegye udvari szolgává.</w:t>
      </w:r>
      <w:r w:rsidR="004B6AB3" w:rsidRPr="006708C2">
        <w:rPr>
          <w:rStyle w:val="Lbjegyzet-hivatkozs"/>
        </w:rPr>
        <w:footnoteReference w:id="132"/>
      </w:r>
      <w:r w:rsidR="004B6AB3" w:rsidRPr="006708C2">
        <w:t xml:space="preserve"> Bár a döntését nem indokolta, azt feltételezhetjük, hogy, mivel ez a harmincéves háború harcai között volt, ahol Mikes Mihály komoly szolgálatot tett Rákóczinak, ez a gesztus a katonai sikerek miatti uralkodói kegy volt.</w:t>
      </w:r>
      <w:r w:rsidR="00305756" w:rsidRPr="006708C2">
        <w:t xml:space="preserve"> Ugyanez év májusában Szentpáli Istvánnak a nádorral folytatott tárgyalásairól adott hírt a fejedelem a kisebbik fiának, Zsigmondnak.</w:t>
      </w:r>
      <w:r w:rsidR="00305756" w:rsidRPr="006708C2">
        <w:rPr>
          <w:rStyle w:val="Lbjegyzet-hivatkozs"/>
        </w:rPr>
        <w:footnoteReference w:id="133"/>
      </w:r>
      <w:r w:rsidR="00305756" w:rsidRPr="006708C2">
        <w:t xml:space="preserve"> </w:t>
      </w:r>
      <w:r w:rsidR="00B535BF" w:rsidRPr="006708C2">
        <w:t>Május hatodikán az ifjabb Rákóczi Györgyöt értesítette arról, hogy Szentpálit a budai pasához küldte tárgyalni.</w:t>
      </w:r>
      <w:r w:rsidR="00B535BF" w:rsidRPr="006708C2">
        <w:rPr>
          <w:rStyle w:val="Lbjegyzet-hivatkozs"/>
        </w:rPr>
        <w:footnoteReference w:id="134"/>
      </w:r>
      <w:r w:rsidR="00B535BF" w:rsidRPr="006708C2">
        <w:t xml:space="preserve"> </w:t>
      </w:r>
      <w:r w:rsidR="00305756" w:rsidRPr="006708C2">
        <w:t xml:space="preserve">1644 május 6-án egy levélrészletből kiderül, hogy Basa Tamás a harcok egész ideje alatt </w:t>
      </w:r>
      <w:r w:rsidR="00AD284F" w:rsidRPr="006708C2">
        <w:t>a fejedelem és felesége között hozta-vitte a leveleket, híreket,</w:t>
      </w:r>
      <w:r w:rsidR="00E03E92" w:rsidRPr="006708C2">
        <w:rPr>
          <w:rStyle w:val="Lbjegyzet-hivatkozs"/>
        </w:rPr>
        <w:footnoteReference w:id="135"/>
      </w:r>
      <w:r w:rsidR="00AD284F" w:rsidRPr="006708C2">
        <w:t xml:space="preserve"> de minden bizonnyal harcolni is akart, mert ekkor Rákóczi megengedte neki: „Bassa csatára kiván</w:t>
      </w:r>
      <w:r w:rsidR="00AD284F" w:rsidRPr="00AD284F">
        <w:t>kozék s ma bocsátánk el, isten szerencsésen meghozván</w:t>
      </w:r>
      <w:r w:rsidR="00AD284F" w:rsidRPr="006708C2">
        <w:t>.”</w:t>
      </w:r>
      <w:r w:rsidR="00AD284F" w:rsidRPr="006708C2">
        <w:rPr>
          <w:rStyle w:val="Lbjegyzet-hivatkozs"/>
        </w:rPr>
        <w:footnoteReference w:id="136"/>
      </w:r>
      <w:r w:rsidR="00AD284F" w:rsidRPr="00AD284F">
        <w:t xml:space="preserve"> </w:t>
      </w:r>
      <w:r w:rsidR="007549FF" w:rsidRPr="006708C2">
        <w:t>Basa Tamás ebben az időszakban az egyetlen székely volt Szentpáli István mellett, akinek a szolgálataira szinte folyamatosan ig</w:t>
      </w:r>
      <w:r w:rsidR="00950C5C" w:rsidRPr="006708C2">
        <w:t>ényt tartott a fejedelem: „Basa uram ittbenn léte kívántatik.”</w:t>
      </w:r>
      <w:r w:rsidR="00950C5C" w:rsidRPr="006708C2">
        <w:rPr>
          <w:rStyle w:val="Lbjegyzet-hivatkozs"/>
        </w:rPr>
        <w:footnoteReference w:id="137"/>
      </w:r>
      <w:r w:rsidR="00950C5C" w:rsidRPr="006708C2">
        <w:t xml:space="preserve"> </w:t>
      </w:r>
    </w:p>
    <w:p w14:paraId="6EFEB840" w14:textId="2ADBBAD9" w:rsidR="00AD284F" w:rsidRPr="006708C2" w:rsidRDefault="00B535BF" w:rsidP="006708C2">
      <w:pPr>
        <w:spacing w:line="360" w:lineRule="auto"/>
      </w:pPr>
      <w:r w:rsidRPr="006708C2">
        <w:lastRenderedPageBreak/>
        <w:t>Május 10-én értesítette a nagyobbik fiát a fejedelem, hogy szárhegyi Lázár István</w:t>
      </w:r>
      <w:r w:rsidR="006708C2" w:rsidRPr="006708C2">
        <w:t>t</w:t>
      </w:r>
      <w:r w:rsidRPr="006708C2">
        <w:t xml:space="preserve"> a közösen elfogyasztott vacsora </w:t>
      </w:r>
      <w:r w:rsidR="002E3861" w:rsidRPr="006708C2">
        <w:t>idején „megütötte a guta”, valamint hozzátette, hogy „meg is holt a nyavalyás”.</w:t>
      </w:r>
      <w:r w:rsidR="002E3861" w:rsidRPr="006708C2">
        <w:rPr>
          <w:rStyle w:val="Lbjegyzet-hivatkozs"/>
        </w:rPr>
        <w:footnoteReference w:id="138"/>
      </w:r>
      <w:r w:rsidR="002E3861" w:rsidRPr="006708C2">
        <w:t xml:space="preserve"> Az általában nagyon is érzelmes, időnként szabályosan érzelgős fejedelem, aki a leveleiben megrendülve számolt be több halálesetről is, szokatlanul ridegen konstatálta ezt a halálhírt, ami arra mindenképpen utalhat, hogy Lázár nem tartozott az általa különösebben kedvelt emberek közé, a vacsorai jelenléte minden bizonnyal a háborús helyzetnek volt köszönhető. Rákóczi fejedelem a levelezésében általában még a kocsisát is sajnálta, egy levelében így írt: „legjobbik kocsisunk is szegény meghala”.</w:t>
      </w:r>
      <w:r w:rsidR="002E3861" w:rsidRPr="006708C2">
        <w:rPr>
          <w:rStyle w:val="Lbjegyzet-hivatkozs"/>
        </w:rPr>
        <w:footnoteReference w:id="139"/>
      </w:r>
      <w:r w:rsidR="00253EC4" w:rsidRPr="006708C2">
        <w:t xml:space="preserve"> 1644. augusztus 24-én egy Lorántffy Zsuzsannának írt levélben Rákóczi szeretettel és tisztelettel emlegette vargyasi Daniel Jánost, idézve a szavait: „mert bizonyára mondá ím csak most is Dániel János uram, ők ezeren se vitték azt végben, sőt többen is, az kit az zöld puskások végben vittek, s azok közt penig ez az kettő ugyan nevezetes dicséretes dolgot vittek végben.”</w:t>
      </w:r>
      <w:r w:rsidR="00253EC4" w:rsidRPr="006708C2">
        <w:rPr>
          <w:rStyle w:val="Lbjegyzet-hivatkozs"/>
        </w:rPr>
        <w:footnoteReference w:id="140"/>
      </w:r>
      <w:r w:rsidR="008F3BE4" w:rsidRPr="006708C2">
        <w:t xml:space="preserve"> 1645 február 26-án </w:t>
      </w:r>
      <w:r w:rsidR="00EE555F" w:rsidRPr="006708C2">
        <w:t>ifjabb Rákóczi György bevethető hadvezérekként Tholdalagit és Nemes Tamást említette.</w:t>
      </w:r>
      <w:r w:rsidR="00EE555F" w:rsidRPr="006708C2">
        <w:rPr>
          <w:rStyle w:val="Lbjegyzet-hivatkozs"/>
        </w:rPr>
        <w:footnoteReference w:id="141"/>
      </w:r>
      <w:r w:rsidR="003A1332" w:rsidRPr="006708C2">
        <w:t xml:space="preserve"> 1648 január 11-én Rákóczi Zsigmond Szerencsről tudósította anyját, hogy Bethlen István halála miatt a fejedelem Daniel Jánost küldte az üggyel kapcsolatban eljárni.</w:t>
      </w:r>
      <w:r w:rsidR="003A1332" w:rsidRPr="006708C2">
        <w:rPr>
          <w:rStyle w:val="Lbjegyzet-hivatkozs"/>
        </w:rPr>
        <w:footnoteReference w:id="142"/>
      </w:r>
    </w:p>
    <w:p w14:paraId="42114191" w14:textId="0BED86E2" w:rsidR="003979B4" w:rsidRPr="006708C2" w:rsidRDefault="003979B4" w:rsidP="006708C2">
      <w:pPr>
        <w:spacing w:line="360" w:lineRule="auto"/>
      </w:pPr>
      <w:r w:rsidRPr="006708C2">
        <w:t>A levelekben megjelenő nevek és a nevek említésének mikéntje alapján látható, hogy székely főemberek közül senki nem állt közel a fejedelemhez. A legtöbbször Basa Tamást említette, de nem széki főkirálybírói minőségében, hanem hírvivőként. Őt valószínűleg bizalmi emberének tekintette Rákóczi, mert az ifjabb Rákóczi Györgynek a vele szembeni ellenérzései ellenére is alkalmazta, sőt bizalmas üzeneteket bízott rá. A viszonyuk azonban egyértelműen hierarchikus volt, míg az erdélyi elit jó pár tagját, főképpen Kassai ítélőmestert, mindig tisztelettel emlegetik a levelek. A legnagyobb tiszteletet a székelyek közül vargyasi Daniel János, a diplomata érdemelte ki tőle. Ilyen volt még Mikó Ferenc is, aki azonban már 1635-ben meghalt.</w:t>
      </w:r>
      <w:r w:rsidR="00D64280" w:rsidRPr="006708C2">
        <w:rPr>
          <w:rStyle w:val="Lbjegyzet-hivatkozs"/>
        </w:rPr>
        <w:footnoteReference w:id="143"/>
      </w:r>
      <w:r w:rsidR="008C1EFD" w:rsidRPr="006708C2">
        <w:t xml:space="preserve">  Szentpáli Istvánt sokszor küldte követségbe és minden bizonnyal meg is bízott benne, de professzionális diplomataként kezelte és nem többként. Petki Istvánt, a Csíkszék élén Mikó Ferencet váltó főkapitányt szintén a katonai vezetői érdemeiért becsülte.</w:t>
      </w:r>
      <w:r w:rsidR="00FD2FD4">
        <w:rPr>
          <w:rStyle w:val="Lbjegyzet-hivatkozs"/>
        </w:rPr>
        <w:footnoteReference w:id="144"/>
      </w:r>
      <w:r w:rsidR="008C1EFD" w:rsidRPr="006708C2">
        <w:t xml:space="preserve"> </w:t>
      </w:r>
      <w:r w:rsidR="00650E67" w:rsidRPr="006708C2">
        <w:t xml:space="preserve"> A csíki főkirálybírót, szárhegyi Lázár Istvánt nem kedvelhette különösebben, a </w:t>
      </w:r>
      <w:r w:rsidR="00650E67" w:rsidRPr="006708C2">
        <w:lastRenderedPageBreak/>
        <w:t>marosszéki főkirálybírót, váradi Balog László katonai tehetségét azonban elismerte, hiszen hosszú vívódás után őt választotta az udvari gyalogok parancsnokává is.</w:t>
      </w:r>
    </w:p>
    <w:p w14:paraId="2A449025" w14:textId="235AA94B" w:rsidR="00650E67" w:rsidRPr="006708C2" w:rsidRDefault="00650E67" w:rsidP="006708C2">
      <w:pPr>
        <w:spacing w:line="360" w:lineRule="auto"/>
      </w:pPr>
    </w:p>
    <w:p w14:paraId="681D7185" w14:textId="11F65E0B" w:rsidR="00650E67" w:rsidRDefault="00650E67" w:rsidP="006708C2">
      <w:pPr>
        <w:spacing w:line="360" w:lineRule="auto"/>
      </w:pPr>
      <w:r w:rsidRPr="006708C2">
        <w:t>Összeg</w:t>
      </w:r>
      <w:r w:rsidR="006708C2" w:rsidRPr="006708C2">
        <w:t>zés</w:t>
      </w:r>
    </w:p>
    <w:p w14:paraId="338294C1" w14:textId="1520ABE1" w:rsidR="00FD2FD4" w:rsidRPr="006708C2" w:rsidRDefault="00FD2FD4" w:rsidP="006708C2">
      <w:pPr>
        <w:spacing w:line="360" w:lineRule="auto"/>
      </w:pPr>
      <w:r>
        <w:t>I.Rákóczi György fejedelem „kívülről érkezett” volt Erdélyben, akinek nem volt Bethlen Gáborhoz fogható helyismerete. A székelyek közül többekkel szemben volt bizalmatlan, ami minden bizonnyal annak is köszönhető volt, hogy Székely Mózes már az uralma elején szembeszállt vele, valamint hogy éppen a székelységen belül volt nagy számú unitárius és katolikus, akikben, főleg a katolikusokban, nagyon nehezen bízott meg. Azokkal viszont, akik a hűségükről biztosították, jó munkakapcsolatot alakított ki. Ilyenek voltak a diplomatái, elsősorban Mikó Ferenc, Daniel János vagy Tholdalagi Mihály, de Szentpáli István, Basa Tamás vagy később Mikes Mihály is. Az uralma mégis olyan időszak volt, amikor a korábbi és későbbi évekhez képest kevesebb székely nemes jutott be a fejedelmi udvarba vagy kezdett országos karrier építésébe. Bethlen Gáborhoz képest, aki sok új utat nyitott a székely társadalom számára, Rákóczi visszatért a székelység „klasszikus” értelmezéséhez, azaz elsősorban katonának tekintette őket és a hadseregében is többször használta őket, mint Bocskai vagy Bethlen Gábor, akik a hajdúkat vagy a zsoldos seregeket is előnyben részesítették.</w:t>
      </w:r>
      <w:r w:rsidR="002A170A">
        <w:t xml:space="preserve"> Így, noha mind a fejedelmi tanácsban, mind pedig a fejedelmi táblán szinte alig találunk székelyeket, a következő korszak három meghatározó székely nemese, Basa Tamás, Mikes Mihály és Petki István is meg tudta alapozni azt a pályát, aminek a kibontására II. Rákóczi György uralma alatt került sor. Érdekes továbbá, hogy, noha Rákóczinak komoly ellenérzései voltak a katolikusokkal szemben, az általa kedvelt és támogatott székely nemeseknek csak a kisebb hányada volt református, Daniel János és Basa Tamás. A többiek vagy katolikusok vagy unitáriusok voltak. Noha a fejedelem igyekezett a hozzá hű főurak felekezetváltását elősegíteni, a szakértelem és a hűség révén végül más felekezetűekkel is együtt dolgozott, az előzetes terveit felülírva.</w:t>
      </w:r>
    </w:p>
    <w:p w14:paraId="7E7FB904" w14:textId="04E9CB96" w:rsidR="006708C2" w:rsidRPr="006708C2" w:rsidRDefault="006708C2" w:rsidP="006708C2">
      <w:pPr>
        <w:spacing w:line="360" w:lineRule="auto"/>
      </w:pPr>
    </w:p>
    <w:p w14:paraId="1833FA28" w14:textId="77777777" w:rsidR="006708C2" w:rsidRPr="00AD284F" w:rsidRDefault="006708C2" w:rsidP="006708C2">
      <w:pPr>
        <w:spacing w:line="360" w:lineRule="auto"/>
      </w:pPr>
    </w:p>
    <w:p w14:paraId="00AA5CA7" w14:textId="3CEF5C6C" w:rsidR="00971BF7" w:rsidRPr="006708C2" w:rsidRDefault="00971BF7" w:rsidP="006708C2">
      <w:pPr>
        <w:spacing w:line="360" w:lineRule="auto"/>
      </w:pPr>
    </w:p>
    <w:p w14:paraId="18F54B97" w14:textId="1561AE15" w:rsidR="00971BF7" w:rsidRPr="006708C2" w:rsidRDefault="00971BF7" w:rsidP="006708C2">
      <w:pPr>
        <w:spacing w:line="360" w:lineRule="auto"/>
      </w:pPr>
    </w:p>
    <w:p w14:paraId="5F602761" w14:textId="77777777" w:rsidR="00971BF7" w:rsidRPr="006708C2" w:rsidRDefault="00971BF7" w:rsidP="006708C2">
      <w:pPr>
        <w:spacing w:line="360" w:lineRule="auto"/>
      </w:pPr>
    </w:p>
    <w:p w14:paraId="418AA0F8" w14:textId="304F46DD" w:rsidR="00C3287E" w:rsidRPr="006708C2" w:rsidRDefault="00C3287E" w:rsidP="006708C2">
      <w:pPr>
        <w:spacing w:line="360" w:lineRule="auto"/>
      </w:pPr>
    </w:p>
    <w:p w14:paraId="66BF467C" w14:textId="7E4E2CB2" w:rsidR="00815C5E" w:rsidRPr="006708C2" w:rsidRDefault="00815C5E" w:rsidP="006708C2">
      <w:pPr>
        <w:spacing w:line="360" w:lineRule="auto"/>
      </w:pPr>
    </w:p>
    <w:sectPr w:rsidR="00815C5E" w:rsidRPr="006708C2" w:rsidSect="00E550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B1D4" w14:textId="77777777" w:rsidR="0038450B" w:rsidRDefault="0038450B" w:rsidP="00131A6E">
      <w:r>
        <w:separator/>
      </w:r>
    </w:p>
  </w:endnote>
  <w:endnote w:type="continuationSeparator" w:id="0">
    <w:p w14:paraId="2D66255A" w14:textId="77777777" w:rsidR="0038450B" w:rsidRDefault="0038450B" w:rsidP="0013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5E7B" w14:textId="77777777" w:rsidR="0038450B" w:rsidRDefault="0038450B" w:rsidP="00131A6E">
      <w:r>
        <w:separator/>
      </w:r>
    </w:p>
  </w:footnote>
  <w:footnote w:type="continuationSeparator" w:id="0">
    <w:p w14:paraId="5A644335" w14:textId="77777777" w:rsidR="0038450B" w:rsidRDefault="0038450B" w:rsidP="00131A6E">
      <w:r>
        <w:continuationSeparator/>
      </w:r>
    </w:p>
  </w:footnote>
  <w:footnote w:id="1">
    <w:p w14:paraId="3763403A" w14:textId="4A461F90" w:rsidR="00350E94" w:rsidRDefault="00350E94">
      <w:pPr>
        <w:pStyle w:val="Lbjegyzetszveg"/>
      </w:pPr>
      <w:r>
        <w:rPr>
          <w:rStyle w:val="Lbjegyzet-hivatkozs"/>
        </w:rPr>
        <w:footnoteRef/>
      </w:r>
      <w:r>
        <w:t xml:space="preserve"> Egyed Ákos: </w:t>
      </w:r>
      <w:r w:rsidR="0075541B" w:rsidRPr="00501DEB">
        <w:rPr>
          <w:rFonts w:asciiTheme="minorHAnsi" w:hAnsiTheme="minorHAnsi" w:cstheme="minorBidi"/>
        </w:rPr>
        <w:t>A SZÉKELY HADKÖTELEZETTSÉG ÉS HADSZERVEZET, KÜLÖNÖS TEKINTETTEL A XVI. SZÁZADRA</w:t>
      </w:r>
      <w:r w:rsidR="00501DEB">
        <w:t>.</w:t>
      </w:r>
      <w:r w:rsidR="0075541B" w:rsidRPr="00501DEB">
        <w:rPr>
          <w:rFonts w:asciiTheme="minorHAnsi" w:hAnsiTheme="minorHAnsi" w:cstheme="minorBidi"/>
        </w:rPr>
        <w:t xml:space="preserve"> </w:t>
      </w:r>
      <w:r w:rsidR="00501DEB">
        <w:t xml:space="preserve">In: </w:t>
      </w:r>
      <w:r w:rsidR="00A86C08">
        <w:t>Székely felkelés 1595-1596. Előzményei, lefolyása, következményei. Szerk. Benkő Samu, Demény Lajos, Vekov Károly. Bukarest. 1979.</w:t>
      </w:r>
      <w:r w:rsidR="00501DEB">
        <w:t>47.</w:t>
      </w:r>
    </w:p>
  </w:footnote>
  <w:footnote w:id="2">
    <w:p w14:paraId="72700930" w14:textId="6C147AEC" w:rsidR="00350E94" w:rsidRDefault="00350E94">
      <w:pPr>
        <w:pStyle w:val="Lbjegyzetszveg"/>
      </w:pPr>
      <w:r>
        <w:rPr>
          <w:rStyle w:val="Lbjegyzet-hivatkozs"/>
        </w:rPr>
        <w:footnoteRef/>
      </w:r>
      <w:r>
        <w:t xml:space="preserve"> </w:t>
      </w:r>
      <w:r w:rsidR="00501DEB">
        <w:t>Demény Lajos: Az 1562. évi felkelés. In:Székely felkelés 1595-1596. Előzményei, lefolyása, következményei. Szerk. Benkő Samu, Demény Lajos, Vekov Károly. Bukarest. 1979. 59-70.</w:t>
      </w:r>
    </w:p>
  </w:footnote>
  <w:footnote w:id="3">
    <w:p w14:paraId="0AADF1AC" w14:textId="18D00055" w:rsidR="00350E94" w:rsidRDefault="00350E94">
      <w:pPr>
        <w:pStyle w:val="Lbjegyzetszveg"/>
      </w:pPr>
      <w:r>
        <w:rPr>
          <w:rStyle w:val="Lbjegyzet-hivatkozs"/>
        </w:rPr>
        <w:footnoteRef/>
      </w:r>
      <w:r>
        <w:t xml:space="preserve"> Trócsányi</w:t>
      </w:r>
      <w:r w:rsidR="00A86C08">
        <w:t xml:space="preserve"> Zsolt: Erdély központi kormányzata 1540-1690. Budapest. 1980. 32-33., Balogh Judit: Székelyföldi karrierek. </w:t>
      </w:r>
      <w:r w:rsidR="00166AA9">
        <w:t xml:space="preserve">Az udvarhelyszéki nemesség hatalomszerzési lehetőségei a 16-17. században. </w:t>
      </w:r>
      <w:r w:rsidR="00A86C08">
        <w:t xml:space="preserve">Bp. 2011. </w:t>
      </w:r>
      <w:r w:rsidR="00A85DAF">
        <w:t>203-222.</w:t>
      </w:r>
    </w:p>
  </w:footnote>
  <w:footnote w:id="4">
    <w:p w14:paraId="0F297D41" w14:textId="7D346074" w:rsidR="00350E94" w:rsidRDefault="00350E94">
      <w:pPr>
        <w:pStyle w:val="Lbjegyzetszveg"/>
      </w:pPr>
      <w:r>
        <w:rPr>
          <w:rStyle w:val="Lbjegyzet-hivatkozs"/>
        </w:rPr>
        <w:footnoteRef/>
      </w:r>
      <w:r>
        <w:t xml:space="preserve"> Péch</w:t>
      </w:r>
      <w:r w:rsidR="00A85DAF">
        <w:t>i Simon életéről. In: Péchi Simon kiadatlan rabbinikus írásai: Az Atyák mondásai-Pirqé ávot fordítása (1620/21) A marosvásárhelyi kéziratból kiadta, kísérő tanulmányokkal és magyarázatokkal ellátta: Koltai Kornélia. Bp. 1999. 17-21.</w:t>
      </w:r>
      <w:r w:rsidR="00657C0E">
        <w:t>, Kőváry László: „Péchi Simon, kancellár”=Keresztény Magvető, 1871. 34., Dán Róbert: Az erdélyi szombatosok és Péchi Simon. (Humanizmus és reformáció, 13.) Budapest. 1987. 35-47.</w:t>
      </w:r>
    </w:p>
  </w:footnote>
  <w:footnote w:id="5">
    <w:p w14:paraId="2BF44820" w14:textId="6FD1403F" w:rsidR="00350E94" w:rsidRDefault="00350E94" w:rsidP="00050703">
      <w:r>
        <w:rPr>
          <w:rStyle w:val="Lbjegyzet-hivatkozs"/>
        </w:rPr>
        <w:footnoteRef/>
      </w:r>
      <w:r>
        <w:t xml:space="preserve"> </w:t>
      </w:r>
      <w:r w:rsidR="00050703">
        <w:t>Nagy János: Hídvégi Mikó Ferenc életrajza.=Keresztény Magvető. 1875. X. Kolozsvár. 1-44.</w:t>
      </w:r>
    </w:p>
  </w:footnote>
  <w:footnote w:id="6">
    <w:p w14:paraId="071D1D71" w14:textId="22100980" w:rsidR="00350E94" w:rsidRDefault="00350E94">
      <w:pPr>
        <w:pStyle w:val="Lbjegyzetszveg"/>
      </w:pPr>
      <w:r>
        <w:rPr>
          <w:rStyle w:val="Lbjegyzet-hivatkozs"/>
        </w:rPr>
        <w:footnoteRef/>
      </w:r>
      <w:r>
        <w:t xml:space="preserve"> </w:t>
      </w:r>
      <w:r w:rsidR="00657C0E">
        <w:t>Balogh Judit: Székelyföldi karrierek. Bp. 2011. 193-202.</w:t>
      </w:r>
    </w:p>
  </w:footnote>
  <w:footnote w:id="7">
    <w:p w14:paraId="18B29CF3" w14:textId="184D5FB8" w:rsidR="00350E94" w:rsidRDefault="00350E94">
      <w:pPr>
        <w:pStyle w:val="Lbjegyzetszveg"/>
      </w:pPr>
      <w:r>
        <w:rPr>
          <w:rStyle w:val="Lbjegyzet-hivatkozs"/>
        </w:rPr>
        <w:footnoteRef/>
      </w:r>
      <w:r>
        <w:t xml:space="preserve"> Horn Ildikó: Tündérország útvesztői. Bp. 2005. 236.</w:t>
      </w:r>
    </w:p>
  </w:footnote>
  <w:footnote w:id="8">
    <w:p w14:paraId="6CFD3DDD" w14:textId="16FEF572"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 </w:t>
      </w:r>
      <w:r>
        <w:t>11.</w:t>
      </w:r>
    </w:p>
  </w:footnote>
  <w:footnote w:id="9">
    <w:p w14:paraId="4D63D672" w14:textId="5BFCD5ED" w:rsidR="00350E94" w:rsidRDefault="00350E94">
      <w:pPr>
        <w:pStyle w:val="Lbjegyzetszveg"/>
      </w:pPr>
      <w:r>
        <w:rPr>
          <w:rStyle w:val="Lbjegyzet-hivatkozs"/>
        </w:rPr>
        <w:footnoteRef/>
      </w:r>
      <w:r>
        <w:t xml:space="preserve"> Demény Lajos (szerk): Székely oklevéltár Új sorozat</w:t>
      </w:r>
      <w:r w:rsidR="00567845">
        <w:t xml:space="preserve"> 5. Székely népesség-összeírások, 1635. Kolozsvár. 1999. Passim.</w:t>
      </w:r>
    </w:p>
  </w:footnote>
  <w:footnote w:id="10">
    <w:p w14:paraId="4979E23D" w14:textId="4D6A57C4" w:rsidR="00350E94" w:rsidRDefault="00350E94">
      <w:pPr>
        <w:pStyle w:val="Lbjegyzetszveg"/>
      </w:pPr>
      <w:r>
        <w:rPr>
          <w:rStyle w:val="Lbjegyzet-hivatkozs"/>
        </w:rPr>
        <w:footnoteRef/>
      </w:r>
      <w:r>
        <w:t xml:space="preserve"> 1633-as naplójában látható, hogy június 2-án „</w:t>
      </w:r>
      <w:r w:rsidRPr="00351793">
        <w:t>Háromszékről követségek jüvén hozzánk Mikes Miklós, Mihácz Demeter, Jankó Boldizsár s töbekkel, ebéden Mikó Mihály, Jankó magunk asztalánál evén ebédet, jól is iván,</w:t>
      </w:r>
      <w:r>
        <w:t xml:space="preserve">”: </w:t>
      </w:r>
      <w:hyperlink r:id="rId1" w:history="1">
        <w:r w:rsidRPr="00D7591B">
          <w:rPr>
            <w:rStyle w:val="Hiperhivatkozs"/>
          </w:rPr>
          <w:t>https://eda.eme.ro/bitstream/handle/10598/3639/EM1900_9_004-KonczJozsef-RakocziGyorgyNaploja.pdf?sequence=3</w:t>
        </w:r>
      </w:hyperlink>
      <w:r>
        <w:t xml:space="preserve"> Letöltés dátuma: 2021. 02. 15.</w:t>
      </w:r>
      <w:r w:rsidRPr="00351793">
        <w:t xml:space="preserve"> </w:t>
      </w:r>
    </w:p>
  </w:footnote>
  <w:footnote w:id="11">
    <w:p w14:paraId="1D5676B8" w14:textId="48976805" w:rsidR="00350E94" w:rsidRDefault="00350E94">
      <w:pPr>
        <w:pStyle w:val="Lbjegyzetszveg"/>
      </w:pPr>
      <w:r>
        <w:rPr>
          <w:rStyle w:val="Lbjegyzet-hivatkozs"/>
        </w:rPr>
        <w:footnoteRef/>
      </w:r>
      <w:r>
        <w:t xml:space="preserve"> SzOkl. 1219-1776. Szerk. Barabás Samu.Bp. 1934. 373.</w:t>
      </w:r>
    </w:p>
  </w:footnote>
  <w:footnote w:id="12">
    <w:p w14:paraId="55F7356E" w14:textId="79206001" w:rsidR="00350E94" w:rsidRDefault="00350E94">
      <w:pPr>
        <w:pStyle w:val="Lbjegyzetszveg"/>
      </w:pPr>
      <w:r>
        <w:rPr>
          <w:rStyle w:val="Lbjegyzet-hivatkozs"/>
        </w:rPr>
        <w:footnoteRef/>
      </w:r>
      <w:r>
        <w:t xml:space="preserve"> Szokl. IV. 192.</w:t>
      </w:r>
    </w:p>
  </w:footnote>
  <w:footnote w:id="13">
    <w:p w14:paraId="57C10FF4" w14:textId="14094C8E" w:rsidR="00350E94" w:rsidRDefault="00350E94">
      <w:pPr>
        <w:pStyle w:val="Lbjegyzetszveg"/>
      </w:pPr>
      <w:r>
        <w:rPr>
          <w:rStyle w:val="Lbjegyzet-hivatkozs"/>
        </w:rPr>
        <w:footnoteRef/>
      </w:r>
      <w:r>
        <w:t xml:space="preserve"> Szokl. IV. 193-194.</w:t>
      </w:r>
    </w:p>
  </w:footnote>
  <w:footnote w:id="14">
    <w:p w14:paraId="16A54B28" w14:textId="1A9C3146" w:rsidR="00350E94" w:rsidRDefault="00350E94">
      <w:pPr>
        <w:pStyle w:val="Lbjegyzetszveg"/>
      </w:pPr>
      <w:r>
        <w:rPr>
          <w:rStyle w:val="Lbjegyzet-hivatkozs"/>
        </w:rPr>
        <w:footnoteRef/>
      </w:r>
      <w:r>
        <w:t xml:space="preserve"> Szádeczky. 1927. 175.</w:t>
      </w:r>
    </w:p>
  </w:footnote>
  <w:footnote w:id="15">
    <w:p w14:paraId="1E97C881" w14:textId="378C230A" w:rsidR="00350E94" w:rsidRDefault="00350E94">
      <w:pPr>
        <w:pStyle w:val="Lbjegyzetszveg"/>
      </w:pPr>
      <w:r>
        <w:rPr>
          <w:rStyle w:val="Lbjegyzet-hivatkozs"/>
        </w:rPr>
        <w:footnoteRef/>
      </w:r>
      <w:r>
        <w:t xml:space="preserve"> 1621-ben még neki ajándékozta Bethlen a székelyudvarhelyi várat, de ez volt a legtöbb, amit a főkirálybíró Korniss elért: Szokl. IV. 211-212.</w:t>
      </w:r>
    </w:p>
  </w:footnote>
  <w:footnote w:id="16">
    <w:p w14:paraId="6F210B7E" w14:textId="58D833C3" w:rsidR="00350E94" w:rsidRDefault="00350E94">
      <w:pPr>
        <w:pStyle w:val="Lbjegyzetszveg"/>
      </w:pPr>
      <w:r>
        <w:rPr>
          <w:rStyle w:val="Lbjegyzet-hivatkozs"/>
        </w:rPr>
        <w:footnoteRef/>
      </w:r>
      <w:r>
        <w:t xml:space="preserve"> Szokl. IV. 195.</w:t>
      </w:r>
    </w:p>
  </w:footnote>
  <w:footnote w:id="17">
    <w:p w14:paraId="77578F2F" w14:textId="154273AA" w:rsidR="00166AA9" w:rsidRDefault="00166AA9">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118.</w:t>
      </w:r>
    </w:p>
  </w:footnote>
  <w:footnote w:id="18">
    <w:p w14:paraId="2677601D" w14:textId="3A9FFC84" w:rsidR="00350E94" w:rsidRDefault="00350E94">
      <w:pPr>
        <w:pStyle w:val="Lbjegyzetszveg"/>
      </w:pPr>
      <w:r>
        <w:rPr>
          <w:rStyle w:val="Lbjegyzet-hivatkozs"/>
        </w:rPr>
        <w:footnoteRef/>
      </w:r>
      <w:r>
        <w:t xml:space="preserve"> </w:t>
      </w:r>
      <w:hyperlink r:id="rId2" w:history="1">
        <w:r w:rsidRPr="00D7591B">
          <w:rPr>
            <w:rStyle w:val="Hiperhivatkozs"/>
          </w:rPr>
          <w:t>https://www.arcanum.hu/hu/online-kiadvanyok/Lexikonok-magyar-eletrajzi-lexikon-7428D/k-760F2/kamuthi-farkas-76193/</w:t>
        </w:r>
      </w:hyperlink>
      <w:r>
        <w:t xml:space="preserve"> letöltés dátuma: 2021. 02. 15., Szokl. VI. 75.</w:t>
      </w:r>
    </w:p>
  </w:footnote>
  <w:footnote w:id="19">
    <w:p w14:paraId="69C8745C" w14:textId="650459FE" w:rsidR="00350E94" w:rsidRDefault="00350E94">
      <w:pPr>
        <w:pStyle w:val="Lbjegyzetszveg"/>
      </w:pPr>
      <w:r>
        <w:rPr>
          <w:rStyle w:val="Lbjegyzet-hivatkozs"/>
        </w:rPr>
        <w:footnoteRef/>
      </w:r>
      <w:r>
        <w:t xml:space="preserve"> Tholdalagi első felesége Mihálcz Erzsébet volt, míg a második Petki Erzsébet, a dersi Petki család sarja. A két feleség révén immár Marosszéken és Udvarhelyszéken is birtokokat és rokoni kapcsolatokat szerzett Tholdalagi. Szokl. 1219-1776. Szerk. Barabás Samu.Bp. 1934. 364.</w:t>
      </w:r>
    </w:p>
  </w:footnote>
  <w:footnote w:id="20">
    <w:p w14:paraId="075FB0E7" w14:textId="695A6E6E" w:rsidR="00350E94" w:rsidRDefault="00350E94">
      <w:pPr>
        <w:pStyle w:val="Lbjegyzetszveg"/>
      </w:pPr>
      <w:r>
        <w:rPr>
          <w:rStyle w:val="Lbjegyzet-hivatkozs"/>
        </w:rPr>
        <w:footnoteRef/>
      </w:r>
      <w:r>
        <w:t xml:space="preserve"> </w:t>
      </w:r>
      <w:r w:rsidRPr="006B1142">
        <w:t>Balogh Judit</w:t>
      </w:r>
      <w:r>
        <w:t xml:space="preserve">: </w:t>
      </w:r>
      <w:r w:rsidRPr="006B1142">
        <w:t>BETHLEN GÁBOR ÉS A SZÉKELY VÁROSOK</w:t>
      </w:r>
      <w:r>
        <w:t xml:space="preserve">. In: Bethlen </w:t>
      </w:r>
      <w:r w:rsidR="00A91530" w:rsidRPr="00A91530">
        <w:t>Bethlen Erdélye, Erdély Bethlene - A Bethlen Gábor trónra lépésének 400. évfordulóján rendezett konferencia tanulmánya</w:t>
      </w:r>
      <w:r w:rsidR="00A91530">
        <w:t xml:space="preserve">i.Szerk. Sípos Gábor. Erdélyi Múzeum Egyesület, Kolozsvár-Kriterion. 2015. </w:t>
      </w:r>
      <w:r>
        <w:t>584.</w:t>
      </w:r>
      <w:r w:rsidRPr="006B1142">
        <w:t xml:space="preserve"> </w:t>
      </w:r>
    </w:p>
  </w:footnote>
  <w:footnote w:id="21">
    <w:p w14:paraId="21B25C8D" w14:textId="7115B759" w:rsidR="00350E94" w:rsidRDefault="00350E94">
      <w:pPr>
        <w:pStyle w:val="Lbjegyzetszveg"/>
      </w:pPr>
      <w:r>
        <w:rPr>
          <w:rStyle w:val="Lbjegyzet-hivatkozs"/>
        </w:rPr>
        <w:footnoteRef/>
      </w:r>
      <w:r>
        <w:t xml:space="preserve"> Egy más forrás, Bethlen Gábor egy rendeletének a szövege szerint Balássi Ferenc már 1628 januárjában is főkapitány volt. Szokl. VI. 78-79. Balássit itt emellett főlovászmesternek is nevezték.</w:t>
      </w:r>
    </w:p>
  </w:footnote>
  <w:footnote w:id="22">
    <w:p w14:paraId="02B07EF7" w14:textId="2FFE7744" w:rsidR="00350E94" w:rsidRDefault="00350E94">
      <w:pPr>
        <w:pStyle w:val="Lbjegyzetszveg"/>
      </w:pPr>
      <w:r>
        <w:rPr>
          <w:rStyle w:val="Lbjegyzet-hivatkozs"/>
        </w:rPr>
        <w:footnoteRef/>
      </w:r>
      <w:r>
        <w:t xml:space="preserve"> Szokl. IV. </w:t>
      </w:r>
    </w:p>
  </w:footnote>
  <w:footnote w:id="23">
    <w:p w14:paraId="259B3BA2" w14:textId="0C3E1033" w:rsidR="00350E94" w:rsidRDefault="00350E94">
      <w:pPr>
        <w:pStyle w:val="Lbjegyzetszveg"/>
      </w:pPr>
      <w:r>
        <w:rPr>
          <w:rStyle w:val="Lbjegyzet-hivatkozs"/>
        </w:rPr>
        <w:footnoteRef/>
      </w:r>
      <w:r>
        <w:t xml:space="preserve"> Béldi olyan fontos volt Bethlennek, hogy már 1613 novemberében Háromszék főkapitánya volt, azaz hatalomra jutásakor már kinevezte őt: Szokl. IV. 191.</w:t>
      </w:r>
    </w:p>
  </w:footnote>
  <w:footnote w:id="24">
    <w:p w14:paraId="0596A3BC" w14:textId="2364C177" w:rsidR="00350E94" w:rsidRDefault="00350E94">
      <w:pPr>
        <w:pStyle w:val="Lbjegyzetszveg"/>
      </w:pPr>
      <w:r>
        <w:rPr>
          <w:rStyle w:val="Lbjegyzet-hivatkozs"/>
        </w:rPr>
        <w:footnoteRef/>
      </w:r>
      <w:r>
        <w:t xml:space="preserve"> SzOkl. 1219-1776. Szerk. Barabás Samu.Bp. 1934. 360.</w:t>
      </w:r>
    </w:p>
  </w:footnote>
  <w:footnote w:id="25">
    <w:p w14:paraId="1A22FC46" w14:textId="403B2D47" w:rsidR="00350E94" w:rsidRDefault="00350E94">
      <w:pPr>
        <w:pStyle w:val="Lbjegyzetszveg"/>
      </w:pPr>
      <w:r>
        <w:rPr>
          <w:rStyle w:val="Lbjegyzet-hivatkozs"/>
        </w:rPr>
        <w:footnoteRef/>
      </w:r>
      <w:r>
        <w:t xml:space="preserve"> Szokl. VI. 44-45.</w:t>
      </w:r>
    </w:p>
  </w:footnote>
  <w:footnote w:id="26">
    <w:p w14:paraId="32676E1C" w14:textId="587C35C1" w:rsidR="00350E94" w:rsidRDefault="00350E94">
      <w:pPr>
        <w:pStyle w:val="Lbjegyzetszveg"/>
      </w:pPr>
      <w:r>
        <w:rPr>
          <w:rStyle w:val="Lbjegyzet-hivatkozs"/>
        </w:rPr>
        <w:footnoteRef/>
      </w:r>
      <w:r>
        <w:t xml:space="preserve"> Szokl. VI. 60, 64.</w:t>
      </w:r>
    </w:p>
  </w:footnote>
  <w:footnote w:id="27">
    <w:p w14:paraId="0931A9F6" w14:textId="02A6BB3B" w:rsidR="00350E94" w:rsidRDefault="00350E94">
      <w:pPr>
        <w:pStyle w:val="Lbjegyzetszveg"/>
      </w:pPr>
      <w:r>
        <w:rPr>
          <w:rStyle w:val="Lbjegyzet-hivatkozs"/>
        </w:rPr>
        <w:footnoteRef/>
      </w:r>
      <w:r>
        <w:t xml:space="preserve"> Szokl. VI. 108. </w:t>
      </w:r>
    </w:p>
  </w:footnote>
  <w:footnote w:id="28">
    <w:p w14:paraId="4CB3D1A7" w14:textId="3F99BB50" w:rsidR="00350E94" w:rsidRDefault="00350E94">
      <w:pPr>
        <w:pStyle w:val="Lbjegyzetszveg"/>
      </w:pPr>
      <w:r>
        <w:rPr>
          <w:rStyle w:val="Lbjegyzet-hivatkozs"/>
        </w:rPr>
        <w:footnoteRef/>
      </w:r>
      <w:r>
        <w:t xml:space="preserve"> Szokl. IV. 228.: „</w:t>
      </w:r>
      <w:r w:rsidRPr="00B07372">
        <w:t>Magnificus Franciscus Miko de Hidueghe, Supremus Cubicularius Thesaurasius, et Consiliarius Noster, Sediumque Siculicalium Czik, Gyrgio et Kaszon Ca- pitaneus,</w:t>
      </w:r>
      <w:r>
        <w:t>”</w:t>
      </w:r>
    </w:p>
  </w:footnote>
  <w:footnote w:id="29">
    <w:p w14:paraId="69EE2EF5" w14:textId="1FA69AC0" w:rsidR="00350E94" w:rsidRDefault="00350E94">
      <w:pPr>
        <w:pStyle w:val="Lbjegyzetszveg"/>
      </w:pPr>
      <w:r>
        <w:rPr>
          <w:rStyle w:val="Lbjegyzet-hivatkozs"/>
        </w:rPr>
        <w:footnoteRef/>
      </w:r>
      <w:r>
        <w:t xml:space="preserve"> Szokl. IV. 234-235.</w:t>
      </w:r>
    </w:p>
  </w:footnote>
  <w:footnote w:id="30">
    <w:p w14:paraId="30F695F3" w14:textId="3D812DCD" w:rsidR="00350E94" w:rsidRDefault="00350E94">
      <w:pPr>
        <w:pStyle w:val="Lbjegyzetszveg"/>
      </w:pPr>
      <w:r>
        <w:rPr>
          <w:rStyle w:val="Lbjegyzet-hivatkozs"/>
        </w:rPr>
        <w:footnoteRef/>
      </w:r>
      <w:r>
        <w:t xml:space="preserve"> Ifjabb Székely Mózest Brandenburgi Katalin is megadományozta 1630 februárjában, amikor többek között Székelykeresztúrt adta neki: Szokl. IV. 237.</w:t>
      </w:r>
    </w:p>
  </w:footnote>
  <w:footnote w:id="31">
    <w:p w14:paraId="2034B38F" w14:textId="0A760987" w:rsidR="00350E94" w:rsidRDefault="00350E94">
      <w:pPr>
        <w:pStyle w:val="Lbjegyzetszveg"/>
      </w:pPr>
      <w:r>
        <w:rPr>
          <w:rStyle w:val="Lbjegyzet-hivatkozs"/>
        </w:rPr>
        <w:footnoteRef/>
      </w:r>
      <w:r>
        <w:t xml:space="preserve"> Szokl. IV. 238-239. </w:t>
      </w:r>
    </w:p>
  </w:footnote>
  <w:footnote w:id="32">
    <w:p w14:paraId="5FD9517F" w14:textId="09CDA817" w:rsidR="00350E94" w:rsidRDefault="00350E94">
      <w:pPr>
        <w:pStyle w:val="Lbjegyzetszveg"/>
      </w:pPr>
      <w:r>
        <w:rPr>
          <w:rStyle w:val="Lbjegyzet-hivatkozs"/>
        </w:rPr>
        <w:footnoteRef/>
      </w:r>
      <w:r>
        <w:t xml:space="preserve"> Siménfalvi Székely Mózes birtokai egy részét 1635-ben többek között az a Barcsai Ákos kapta meg, aki ekkor, Rákóczi mellett kezdte a pályáját. Erről az udvarhelyszéki birtokok egy részét neki adományozó oklevélből értesülhetünk. Szokl. IV. 257-258. Ekkorra Barcsai Rákóczi bejárója és italtöltője volt az oklevél szerint. Barcsai székelyföldi birtokai azért lényegesek, mert később kifejezetten jó kapcsolatokat épített a református székely elitben.</w:t>
      </w:r>
    </w:p>
  </w:footnote>
  <w:footnote w:id="33">
    <w:p w14:paraId="11E382B9" w14:textId="5E138104" w:rsidR="00350E94" w:rsidRDefault="00350E94">
      <w:pPr>
        <w:pStyle w:val="Lbjegyzetszveg"/>
      </w:pPr>
      <w:r>
        <w:rPr>
          <w:rStyle w:val="Lbjegyzet-hivatkozs"/>
        </w:rPr>
        <w:footnoteRef/>
      </w:r>
      <w:r>
        <w:t xml:space="preserve"> Szokl. IV. 247-249.</w:t>
      </w:r>
    </w:p>
  </w:footnote>
  <w:footnote w:id="34">
    <w:p w14:paraId="50A53A7D" w14:textId="174C21EE" w:rsidR="00350E94" w:rsidRDefault="00350E94">
      <w:pPr>
        <w:pStyle w:val="Lbjegyzetszveg"/>
      </w:pPr>
      <w:r>
        <w:rPr>
          <w:rStyle w:val="Lbjegyzet-hivatkozs"/>
        </w:rPr>
        <w:footnoteRef/>
      </w:r>
      <w:r>
        <w:t xml:space="preserve"> Szokl. 1219-1776. Szerk. Barabás Samu. 360-361.</w:t>
      </w:r>
    </w:p>
  </w:footnote>
  <w:footnote w:id="35">
    <w:p w14:paraId="49B043F8" w14:textId="18514A49" w:rsidR="00350E94" w:rsidRDefault="00350E94">
      <w:pPr>
        <w:pStyle w:val="Lbjegyzetszveg"/>
      </w:pPr>
      <w:r>
        <w:rPr>
          <w:rStyle w:val="Lbjegyzet-hivatkozs"/>
        </w:rPr>
        <w:footnoteRef/>
      </w:r>
      <w:r>
        <w:t xml:space="preserve"> Monok</w:t>
      </w:r>
      <w:r w:rsidR="00567845">
        <w:t xml:space="preserve"> István</w:t>
      </w:r>
      <w:r>
        <w:t>-K</w:t>
      </w:r>
      <w:r w:rsidR="00E75E37">
        <w:t>r</w:t>
      </w:r>
      <w:r>
        <w:t>u</w:t>
      </w:r>
      <w:r w:rsidR="00E75E37">
        <w:t>ppa</w:t>
      </w:r>
      <w:r w:rsidR="00567845">
        <w:t xml:space="preserve"> Tamás</w:t>
      </w:r>
      <w:r>
        <w:t>: Bethlen Péter</w:t>
      </w:r>
    </w:p>
  </w:footnote>
  <w:footnote w:id="36">
    <w:p w14:paraId="4DFABF8C" w14:textId="3D5CAB67" w:rsidR="00350E94" w:rsidRDefault="00350E94">
      <w:pPr>
        <w:pStyle w:val="Lbjegyzetszveg"/>
      </w:pPr>
      <w:r>
        <w:rPr>
          <w:rStyle w:val="Lbjegyzet-hivatkozs"/>
        </w:rPr>
        <w:footnoteRef/>
      </w:r>
      <w:r>
        <w:t xml:space="preserve"> Kármán Gábor: Daniel János, </w:t>
      </w:r>
      <w:hyperlink r:id="rId3" w:history="1">
        <w:r w:rsidRPr="00D7591B">
          <w:rPr>
            <w:rStyle w:val="Hiperhivatkozs"/>
          </w:rPr>
          <w:t>https://eda.eme.ro/bitstream/handle/10598/3639/EM1900_9_004-KonczJozsef-RakocziGyorgyNaploja.pdf?sequence=3</w:t>
        </w:r>
      </w:hyperlink>
      <w:r>
        <w:t xml:space="preserve"> letöltés dátuma: 2021. 02. 15.</w:t>
      </w:r>
    </w:p>
  </w:footnote>
  <w:footnote w:id="37">
    <w:p w14:paraId="76BFE55E" w14:textId="33030499" w:rsidR="00350E94" w:rsidRDefault="00350E94">
      <w:pPr>
        <w:pStyle w:val="Lbjegyzetszveg"/>
      </w:pPr>
      <w:r>
        <w:rPr>
          <w:rStyle w:val="Lbjegyzet-hivatkozs"/>
        </w:rPr>
        <w:footnoteRef/>
      </w:r>
      <w:r>
        <w:t xml:space="preserve"> EOE. 9. 124-125.</w:t>
      </w:r>
    </w:p>
  </w:footnote>
  <w:footnote w:id="38">
    <w:p w14:paraId="7F988C14" w14:textId="585971C2" w:rsidR="00350E94" w:rsidRDefault="00350E94">
      <w:pPr>
        <w:pStyle w:val="Lbjegyzetszveg"/>
      </w:pPr>
      <w:r>
        <w:rPr>
          <w:rStyle w:val="Lbjegyzet-hivatkozs"/>
        </w:rPr>
        <w:footnoteRef/>
      </w:r>
      <w:r>
        <w:t xml:space="preserve"> Szokl. VI. 132.</w:t>
      </w:r>
    </w:p>
  </w:footnote>
  <w:footnote w:id="39">
    <w:p w14:paraId="30A3EFFF" w14:textId="2D6CB0DD" w:rsidR="00350E94" w:rsidRDefault="00350E94">
      <w:pPr>
        <w:pStyle w:val="Lbjegyzetszveg"/>
      </w:pPr>
      <w:r>
        <w:rPr>
          <w:rStyle w:val="Lbjegyzet-hivatkozs"/>
        </w:rPr>
        <w:footnoteRef/>
      </w:r>
      <w:r>
        <w:t xml:space="preserve"> </w:t>
      </w:r>
      <w:r w:rsidR="00567845">
        <w:t xml:space="preserve">Balogh Judit: </w:t>
      </w:r>
      <w:r>
        <w:t>Apák és fiúk Erdőszentgyörgyön</w:t>
      </w:r>
      <w:r w:rsidR="006D5065">
        <w:t xml:space="preserve">. In: </w:t>
      </w:r>
      <w:r w:rsidR="006D5065" w:rsidRPr="006D5065">
        <w:t>Publicationes Universitatis Miskolcinensis. Sectio Philosophica</w:t>
      </w:r>
      <w:r w:rsidR="006D5065">
        <w:t>. Tom. 18. Fasc. 1. Szerk. Horváth Zita. 2014. 9-20.</w:t>
      </w:r>
    </w:p>
  </w:footnote>
  <w:footnote w:id="40">
    <w:p w14:paraId="61253186" w14:textId="65139FA7" w:rsidR="00350E94" w:rsidRDefault="00350E94">
      <w:pPr>
        <w:pStyle w:val="Lbjegyzetszveg"/>
      </w:pPr>
      <w:r>
        <w:rPr>
          <w:rStyle w:val="Lbjegyzet-hivatkozs"/>
        </w:rPr>
        <w:footnoteRef/>
      </w:r>
      <w:r>
        <w:t xml:space="preserve"> Trócsányi Zsolt: </w:t>
      </w:r>
      <w:r w:rsidR="006D5065">
        <w:t xml:space="preserve">Erdély központi kormányzata 1540-1690. Budapest. 1980. 356-357. </w:t>
      </w:r>
      <w:r>
        <w:t>Kassai István, Thoroczkai Mihály, Cseffei László és Veres Ambrus voltak ítélőmesterek.</w:t>
      </w:r>
    </w:p>
  </w:footnote>
  <w:footnote w:id="41">
    <w:p w14:paraId="60794C5A" w14:textId="6E442C1E" w:rsidR="00350E94" w:rsidRDefault="00350E94">
      <w:pPr>
        <w:pStyle w:val="Lbjegyzetszveg"/>
      </w:pPr>
      <w:r>
        <w:rPr>
          <w:rStyle w:val="Lbjegyzet-hivatkozs"/>
        </w:rPr>
        <w:footnoteRef/>
      </w:r>
      <w:r>
        <w:t xml:space="preserve"> SzOkl. 1219-1776. Szerk. Barabás Samu.Bp. 1934. 370.</w:t>
      </w:r>
    </w:p>
  </w:footnote>
  <w:footnote w:id="42">
    <w:p w14:paraId="10C19D73" w14:textId="7D3FC19A" w:rsidR="00350E94" w:rsidRDefault="00350E94">
      <w:pPr>
        <w:pStyle w:val="Lbjegyzetszveg"/>
      </w:pPr>
      <w:r>
        <w:rPr>
          <w:rStyle w:val="Lbjegyzet-hivatkozs"/>
        </w:rPr>
        <w:footnoteRef/>
      </w:r>
      <w:r>
        <w:t xml:space="preserve"> </w:t>
      </w:r>
      <w:hyperlink r:id="rId4" w:history="1">
        <w:r w:rsidRPr="00D7591B">
          <w:rPr>
            <w:rStyle w:val="Hiperhivatkozs"/>
          </w:rPr>
          <w:t>https://eda.eme.ro/bitstream/handle/10598/3639/EM1900_9_004-KonczJozsef-RakocziGyorgyNaploja.pdf?sequence=3</w:t>
        </w:r>
      </w:hyperlink>
      <w:r>
        <w:t xml:space="preserve"> letöltés dátuma: 2021. 02. 15.</w:t>
      </w:r>
    </w:p>
  </w:footnote>
  <w:footnote w:id="43">
    <w:p w14:paraId="6BD067AE" w14:textId="44079F96" w:rsidR="00350E94" w:rsidRDefault="00350E94">
      <w:pPr>
        <w:pStyle w:val="Lbjegyzetszveg"/>
      </w:pPr>
      <w:r>
        <w:rPr>
          <w:rStyle w:val="Lbjegyzet-hivatkozs"/>
        </w:rPr>
        <w:footnoteRef/>
      </w:r>
      <w:r>
        <w:t xml:space="preserve"> </w:t>
      </w:r>
      <w:hyperlink r:id="rId5" w:history="1">
        <w:r w:rsidRPr="00D7591B">
          <w:rPr>
            <w:rStyle w:val="Hiperhivatkozs"/>
          </w:rPr>
          <w:t>https://eda.eme.ro/bitstream/handle/10598/3639/EM1900_9_004-KonczJozsef-RakocziGyorgyNaploja.pdf?sequence=3</w:t>
        </w:r>
      </w:hyperlink>
      <w:r>
        <w:t xml:space="preserve"> letöltés dátuma: 2021. 02. 15.</w:t>
      </w:r>
    </w:p>
  </w:footnote>
  <w:footnote w:id="44">
    <w:p w14:paraId="2EDAE525" w14:textId="11842F71" w:rsidR="00350E94" w:rsidRDefault="00350E94">
      <w:pPr>
        <w:pStyle w:val="Lbjegyzetszveg"/>
      </w:pPr>
      <w:r>
        <w:rPr>
          <w:rStyle w:val="Lbjegyzet-hivatkozs"/>
        </w:rPr>
        <w:footnoteRef/>
      </w:r>
      <w:r>
        <w:t xml:space="preserve"> Szokl. VI. 137.</w:t>
      </w:r>
    </w:p>
  </w:footnote>
  <w:footnote w:id="45">
    <w:p w14:paraId="5F79A8E6" w14:textId="22076F12" w:rsidR="00350E94" w:rsidRDefault="00350E94">
      <w:pPr>
        <w:pStyle w:val="Lbjegyzetszveg"/>
      </w:pPr>
      <w:r>
        <w:rPr>
          <w:rStyle w:val="Lbjegyzet-hivatkozs"/>
        </w:rPr>
        <w:footnoteRef/>
      </w:r>
      <w:r>
        <w:t xml:space="preserve"> EOE. 10. 180. </w:t>
      </w:r>
    </w:p>
  </w:footnote>
  <w:footnote w:id="46">
    <w:p w14:paraId="23CFF877" w14:textId="0F27A789" w:rsidR="00350E94" w:rsidRDefault="00350E94">
      <w:pPr>
        <w:pStyle w:val="Lbjegyzetszveg"/>
      </w:pPr>
      <w:r>
        <w:rPr>
          <w:rStyle w:val="Lbjegyzet-hivatkozs"/>
        </w:rPr>
        <w:footnoteRef/>
      </w:r>
      <w:r>
        <w:t xml:space="preserve"> EOE. 10. 181.</w:t>
      </w:r>
    </w:p>
  </w:footnote>
  <w:footnote w:id="47">
    <w:p w14:paraId="2CC97CFC" w14:textId="3BEF94D7" w:rsidR="00350E94" w:rsidRDefault="00350E94">
      <w:pPr>
        <w:pStyle w:val="Lbjegyzetszveg"/>
      </w:pPr>
      <w:r>
        <w:rPr>
          <w:rStyle w:val="Lbjegyzet-hivatkozs"/>
        </w:rPr>
        <w:footnoteRef/>
      </w:r>
      <w:r>
        <w:t xml:space="preserve"> EOE. 10. 295. </w:t>
      </w:r>
    </w:p>
  </w:footnote>
  <w:footnote w:id="48">
    <w:p w14:paraId="44A2F4DD" w14:textId="602D7C07" w:rsidR="00350E94" w:rsidRDefault="00350E94">
      <w:pPr>
        <w:pStyle w:val="Lbjegyzetszveg"/>
      </w:pPr>
      <w:r>
        <w:rPr>
          <w:rStyle w:val="Lbjegyzet-hivatkozs"/>
        </w:rPr>
        <w:footnoteRef/>
      </w:r>
      <w:r>
        <w:t xml:space="preserve"> Szokl. IV. 277-278.</w:t>
      </w:r>
    </w:p>
  </w:footnote>
  <w:footnote w:id="49">
    <w:p w14:paraId="365EAE29" w14:textId="77777777" w:rsidR="00350E94" w:rsidRDefault="00350E94" w:rsidP="005C3C0B">
      <w:pPr>
        <w:pStyle w:val="Lbjegyzetszveg"/>
      </w:pPr>
      <w:r>
        <w:rPr>
          <w:rStyle w:val="Lbjegyzet-hivatkozs"/>
        </w:rPr>
        <w:footnoteRef/>
      </w:r>
      <w:r>
        <w:t xml:space="preserve"> Szokl. VI: 168.</w:t>
      </w:r>
    </w:p>
  </w:footnote>
  <w:footnote w:id="50">
    <w:p w14:paraId="755A7B49" w14:textId="48F58A2D" w:rsidR="00350E94" w:rsidRDefault="00350E94">
      <w:pPr>
        <w:pStyle w:val="Lbjegyzetszveg"/>
      </w:pPr>
      <w:r>
        <w:rPr>
          <w:rStyle w:val="Lbjegyzet-hivatkozs"/>
        </w:rPr>
        <w:footnoteRef/>
      </w:r>
      <w:r>
        <w:t xml:space="preserve"> Szokl. VI. 171.</w:t>
      </w:r>
    </w:p>
  </w:footnote>
  <w:footnote w:id="51">
    <w:p w14:paraId="6560A5AC" w14:textId="3D09357E" w:rsidR="00350E94" w:rsidRDefault="00350E94">
      <w:pPr>
        <w:pStyle w:val="Lbjegyzetszveg"/>
      </w:pPr>
      <w:r>
        <w:rPr>
          <w:rStyle w:val="Lbjegyzet-hivatkozs"/>
        </w:rPr>
        <w:footnoteRef/>
      </w:r>
      <w:r>
        <w:t xml:space="preserve"> Rákóczi Zsigmondnak a székely katonaság felett székely generáliskénti rendelkezésének bizonyítéka egy 1644-es rendelkezése. Szokl. VI. 173-174.</w:t>
      </w:r>
    </w:p>
  </w:footnote>
  <w:footnote w:id="52">
    <w:p w14:paraId="3A1CF24D" w14:textId="6716A910" w:rsidR="00350E94" w:rsidRDefault="00350E94">
      <w:pPr>
        <w:pStyle w:val="Lbjegyzetszveg"/>
      </w:pPr>
      <w:r>
        <w:rPr>
          <w:rStyle w:val="Lbjegyzet-hivatkozs"/>
        </w:rPr>
        <w:footnoteRef/>
      </w:r>
      <w:r>
        <w:t xml:space="preserve"> Szokl. IV. 282-284.</w:t>
      </w:r>
    </w:p>
  </w:footnote>
  <w:footnote w:id="53">
    <w:p w14:paraId="0E99FC77" w14:textId="09DF41DE" w:rsidR="00350E94" w:rsidRDefault="00350E94">
      <w:pPr>
        <w:pStyle w:val="Lbjegyzetszveg"/>
      </w:pPr>
      <w:r>
        <w:rPr>
          <w:rStyle w:val="Lbjegyzet-hivatkozs"/>
        </w:rPr>
        <w:footnoteRef/>
      </w:r>
      <w:r>
        <w:t xml:space="preserve"> Szokl. VI. 175-176.</w:t>
      </w:r>
    </w:p>
  </w:footnote>
  <w:footnote w:id="54">
    <w:p w14:paraId="759933F5" w14:textId="273448E7" w:rsidR="00350E94" w:rsidRDefault="00350E94">
      <w:pPr>
        <w:pStyle w:val="Lbjegyzetszveg"/>
      </w:pPr>
      <w:r>
        <w:rPr>
          <w:rStyle w:val="Lbjegyzet-hivatkozs"/>
        </w:rPr>
        <w:footnoteRef/>
      </w:r>
      <w:r>
        <w:t xml:space="preserve"> Szokl. VI. 141.</w:t>
      </w:r>
    </w:p>
  </w:footnote>
  <w:footnote w:id="55">
    <w:p w14:paraId="49A76774" w14:textId="0DEBB694" w:rsidR="00350E94" w:rsidRDefault="00350E94">
      <w:pPr>
        <w:pStyle w:val="Lbjegyzetszveg"/>
      </w:pPr>
      <w:r>
        <w:rPr>
          <w:rStyle w:val="Lbjegyzet-hivatkozs"/>
        </w:rPr>
        <w:footnoteRef/>
      </w:r>
      <w:r>
        <w:t xml:space="preserve"> Szokl. VI. 162.</w:t>
      </w:r>
    </w:p>
  </w:footnote>
  <w:footnote w:id="56">
    <w:p w14:paraId="475441B0" w14:textId="082EAF94" w:rsidR="00350E94" w:rsidRDefault="00350E94">
      <w:pPr>
        <w:pStyle w:val="Lbjegyzetszveg"/>
      </w:pPr>
      <w:r>
        <w:rPr>
          <w:rStyle w:val="Lbjegyzet-hivatkozs"/>
        </w:rPr>
        <w:footnoteRef/>
      </w:r>
      <w:r>
        <w:t xml:space="preserve"> Szokl. VI. 159. </w:t>
      </w:r>
    </w:p>
  </w:footnote>
  <w:footnote w:id="57">
    <w:p w14:paraId="5FFB9451" w14:textId="4F2B141E" w:rsidR="00350E94" w:rsidRDefault="00350E94">
      <w:pPr>
        <w:pStyle w:val="Lbjegyzetszveg"/>
      </w:pPr>
      <w:r>
        <w:rPr>
          <w:rStyle w:val="Lbjegyzet-hivatkozs"/>
        </w:rPr>
        <w:footnoteRef/>
      </w:r>
      <w:r>
        <w:t xml:space="preserve"> Szokl. VI. 168-169. A halálhírről és a temetésről az özvegy, Petki Erzsébet értesítette ruszkai Korniss Ferencet, Kolozs vármegye főispánját.</w:t>
      </w:r>
    </w:p>
  </w:footnote>
  <w:footnote w:id="58">
    <w:p w14:paraId="148C49C7" w14:textId="5A71D6E4" w:rsidR="00350E94" w:rsidRDefault="00350E94">
      <w:pPr>
        <w:pStyle w:val="Lbjegyzetszveg"/>
      </w:pPr>
      <w:r>
        <w:rPr>
          <w:rStyle w:val="Lbjegyzet-hivatkozs"/>
        </w:rPr>
        <w:footnoteRef/>
      </w:r>
      <w:r>
        <w:t xml:space="preserve"> EOE. 9. 343.</w:t>
      </w:r>
    </w:p>
  </w:footnote>
  <w:footnote w:id="59">
    <w:p w14:paraId="08CB295A" w14:textId="555FC628" w:rsidR="00350E94" w:rsidRDefault="00350E94">
      <w:pPr>
        <w:pStyle w:val="Lbjegyzetszveg"/>
      </w:pPr>
      <w:r>
        <w:rPr>
          <w:rStyle w:val="Lbjegyzet-hivatkozs"/>
        </w:rPr>
        <w:footnoteRef/>
      </w:r>
      <w:r>
        <w:t xml:space="preserve"> EOE. 10. 463-464.</w:t>
      </w:r>
    </w:p>
  </w:footnote>
  <w:footnote w:id="60">
    <w:p w14:paraId="01E66D98" w14:textId="6751AB8C" w:rsidR="00350E94" w:rsidRDefault="00350E94">
      <w:pPr>
        <w:pStyle w:val="Lbjegyzetszveg"/>
      </w:pPr>
      <w:r>
        <w:rPr>
          <w:rStyle w:val="Lbjegyzet-hivatkozs"/>
        </w:rPr>
        <w:footnoteRef/>
      </w:r>
      <w:r>
        <w:t xml:space="preserve"> EOE. 10. 491. </w:t>
      </w:r>
    </w:p>
  </w:footnote>
  <w:footnote w:id="61">
    <w:p w14:paraId="30C2587F" w14:textId="17D554F7" w:rsidR="00350E94" w:rsidRDefault="00350E94">
      <w:pPr>
        <w:pStyle w:val="Lbjegyzetszveg"/>
      </w:pPr>
      <w:r>
        <w:rPr>
          <w:rStyle w:val="Lbjegyzet-hivatkozs"/>
        </w:rPr>
        <w:footnoteRef/>
      </w:r>
      <w:r>
        <w:t xml:space="preserve"> EOE. 10. 493.</w:t>
      </w:r>
    </w:p>
  </w:footnote>
  <w:footnote w:id="62">
    <w:p w14:paraId="4D3B1671" w14:textId="653C124C" w:rsidR="00350E94" w:rsidRDefault="00350E94">
      <w:pPr>
        <w:pStyle w:val="Lbjegyzetszveg"/>
      </w:pPr>
      <w:r>
        <w:rPr>
          <w:rStyle w:val="Lbjegyzet-hivatkozs"/>
        </w:rPr>
        <w:footnoteRef/>
      </w:r>
      <w:r>
        <w:t xml:space="preserve"> A két Rákóczi György fejedelem családi levelezése 1632-1660. Szerk. Szilágyi Sándor. Bp. 1875.345.</w:t>
      </w:r>
    </w:p>
  </w:footnote>
  <w:footnote w:id="63">
    <w:p w14:paraId="74FE4FED" w14:textId="391DF179" w:rsidR="00350E94" w:rsidRDefault="00350E94">
      <w:pPr>
        <w:pStyle w:val="Lbjegyzetszveg"/>
      </w:pPr>
      <w:r>
        <w:rPr>
          <w:rStyle w:val="Lbjegyzet-hivatkozs"/>
        </w:rPr>
        <w:footnoteRef/>
      </w:r>
      <w:r>
        <w:t xml:space="preserve"> Uo. 346-347: „</w:t>
      </w:r>
      <w:r w:rsidRPr="008E61C9">
        <w:t>Az mint megírtam az előtt is, édesem, Petki Istvánt bocsátani közel 900 lóval alá</w:t>
      </w:r>
      <w:r>
        <w:t>”</w:t>
      </w:r>
      <w:r w:rsidRPr="008E61C9">
        <w:t xml:space="preserve"> </w:t>
      </w:r>
    </w:p>
  </w:footnote>
  <w:footnote w:id="64">
    <w:p w14:paraId="400112DE" w14:textId="385020F0" w:rsidR="00350E94" w:rsidRDefault="00350E94">
      <w:pPr>
        <w:pStyle w:val="Lbjegyzetszveg"/>
      </w:pPr>
      <w:r>
        <w:rPr>
          <w:rStyle w:val="Lbjegyzet-hivatkozs"/>
        </w:rPr>
        <w:footnoteRef/>
      </w:r>
      <w:r>
        <w:t xml:space="preserve"> EOE. 10. 75.</w:t>
      </w:r>
    </w:p>
  </w:footnote>
  <w:footnote w:id="65">
    <w:p w14:paraId="49CC60AE" w14:textId="696ACBD2" w:rsidR="00350E94" w:rsidRDefault="00350E94">
      <w:pPr>
        <w:pStyle w:val="Lbjegyzetszveg"/>
      </w:pPr>
      <w:r>
        <w:rPr>
          <w:rStyle w:val="Lbjegyzet-hivatkozs"/>
        </w:rPr>
        <w:footnoteRef/>
      </w:r>
      <w:r>
        <w:t xml:space="preserve"> A két Rákóczi György fejedelem családi levelezése 1632-1660. Szerk. Szilágyi Sándor. Bp. 1875. 172. Egy későbbi levél értesít róla, hogy a gyalogok kapitánya váradi Balog László lett, Bánffy György pedig az udvari vicekapitány.</w:t>
      </w:r>
    </w:p>
  </w:footnote>
  <w:footnote w:id="66">
    <w:p w14:paraId="59463AB3" w14:textId="0F4949EF" w:rsidR="00350E94" w:rsidRDefault="00350E94">
      <w:pPr>
        <w:pStyle w:val="Lbjegyzetszveg"/>
      </w:pPr>
      <w:r>
        <w:rPr>
          <w:rStyle w:val="Lbjegyzet-hivatkozs"/>
        </w:rPr>
        <w:footnoteRef/>
      </w:r>
      <w:r>
        <w:t xml:space="preserve"> Balog László, noha a családja nem volt székely eredetű, ekkor Kölpényben volt birtokos és Borsos Tamás lányát vette feleségül. Ő maga azonban református volt, a református templomnak kelyhet ajándékozott. </w:t>
      </w:r>
      <w:r w:rsidRPr="00E05AB7">
        <w:t>Lázár Miklós:</w:t>
      </w:r>
      <w:r>
        <w:t xml:space="preserve"> Erdély főispánjai 1540-1700.</w:t>
      </w:r>
      <w:r w:rsidRPr="00E05AB7">
        <w:t> Budapest: Athenaeum. 1889</w:t>
      </w:r>
      <w:r>
        <w:t>.199.</w:t>
      </w:r>
    </w:p>
  </w:footnote>
  <w:footnote w:id="67">
    <w:p w14:paraId="61169CCC" w14:textId="0E820C6A" w:rsidR="00350E94" w:rsidRDefault="00350E94">
      <w:pPr>
        <w:pStyle w:val="Lbjegyzetszveg"/>
      </w:pPr>
      <w:r>
        <w:rPr>
          <w:rStyle w:val="Lbjegyzet-hivatkozs"/>
        </w:rPr>
        <w:footnoteRef/>
      </w:r>
      <w:r>
        <w:t xml:space="preserve"> Uo. 233.</w:t>
      </w:r>
    </w:p>
  </w:footnote>
  <w:footnote w:id="68">
    <w:p w14:paraId="7ADBAE2F" w14:textId="7FAA002D"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 84.</w:t>
      </w:r>
    </w:p>
  </w:footnote>
  <w:footnote w:id="69">
    <w:p w14:paraId="314F0B76" w14:textId="343243A4"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 </w:t>
      </w:r>
      <w:r>
        <w:t>42. Benkő Károly említette Marosszék ismertetésében, de Lázár szerint ez kétséges, ha be is töltötte ezt a tisztséget, akkor rövid ideig, 1635-ben.</w:t>
      </w:r>
      <w:r w:rsidR="006D5065">
        <w:t xml:space="preserve">Kis-Baczoni </w:t>
      </w:r>
      <w:r>
        <w:t>Benkő Károly: Marosszék ismertetése.</w:t>
      </w:r>
      <w:r w:rsidR="006D5065">
        <w:t xml:space="preserve"> Kolozsvár. 1869.</w:t>
      </w:r>
      <w:r>
        <w:t>72.</w:t>
      </w:r>
    </w:p>
  </w:footnote>
  <w:footnote w:id="70">
    <w:p w14:paraId="771717F4" w14:textId="2428783E" w:rsidR="00350E94" w:rsidRDefault="00350E94">
      <w:pPr>
        <w:pStyle w:val="Lbjegyzetszveg"/>
      </w:pPr>
      <w:r>
        <w:rPr>
          <w:rStyle w:val="Lbjegyzet-hivatkozs"/>
        </w:rPr>
        <w:footnoteRef/>
      </w:r>
      <w:r>
        <w:t xml:space="preserve"> </w:t>
      </w:r>
      <w:r w:rsidR="000B3460">
        <w:t xml:space="preserve">Kelemen Lajos (szerk): Újabb adattár a vargyasi Daniel család történetéhez. Kolozsvár. 1913. </w:t>
      </w:r>
      <w:r w:rsidR="00E75E37">
        <w:t xml:space="preserve">15, </w:t>
      </w:r>
      <w:r w:rsidR="000B3460">
        <w:t>26-27.</w:t>
      </w:r>
    </w:p>
  </w:footnote>
  <w:footnote w:id="71">
    <w:p w14:paraId="1B35F8D7" w14:textId="5DBBEB78" w:rsidR="00350E94" w:rsidRDefault="00350E94">
      <w:pPr>
        <w:pStyle w:val="Lbjegyzetszveg"/>
      </w:pPr>
      <w:r>
        <w:rPr>
          <w:rStyle w:val="Lbjegyzet-hivatkozs"/>
        </w:rPr>
        <w:footnoteRef/>
      </w:r>
      <w:r>
        <w:t xml:space="preserve"> Huszár Mátyás lakodalmát 1636-ban Haller Gábor említi a naplójában. Haller Gábor naplója. In: Erdélyi Történelmi Adatok. IV. Szerk. Szabó Károly. Kolozsvár. 1862. 31. Harinai Farkas Krisztinát, szentdemeteri Balássi Ferenc özvegyét vette feleségül.</w:t>
      </w:r>
    </w:p>
  </w:footnote>
  <w:footnote w:id="72">
    <w:p w14:paraId="2BD52D25" w14:textId="1925F323"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.85.</w:t>
      </w:r>
    </w:p>
  </w:footnote>
  <w:footnote w:id="73">
    <w:p w14:paraId="4EB2861B" w14:textId="628047A9" w:rsidR="00350E94" w:rsidRDefault="00350E94">
      <w:pPr>
        <w:pStyle w:val="Lbjegyzetszveg"/>
      </w:pPr>
      <w:r>
        <w:rPr>
          <w:rStyle w:val="Lbjegyzet-hivatkozs"/>
        </w:rPr>
        <w:footnoteRef/>
      </w:r>
      <w:r>
        <w:t xml:space="preserve"> Uo. 48.</w:t>
      </w:r>
    </w:p>
  </w:footnote>
  <w:footnote w:id="74">
    <w:p w14:paraId="09800900" w14:textId="725BC255"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 199.</w:t>
      </w:r>
    </w:p>
  </w:footnote>
  <w:footnote w:id="75">
    <w:p w14:paraId="27DD97D4" w14:textId="2A533800"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 91.</w:t>
      </w:r>
    </w:p>
  </w:footnote>
  <w:footnote w:id="76">
    <w:p w14:paraId="6152748B" w14:textId="484668A2"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 </w:t>
      </w:r>
      <w:r>
        <w:t>45-46.</w:t>
      </w:r>
    </w:p>
  </w:footnote>
  <w:footnote w:id="77">
    <w:p w14:paraId="19416064" w14:textId="0EF648A8" w:rsidR="00350E94" w:rsidRDefault="00350E94">
      <w:pPr>
        <w:pStyle w:val="Lbjegyzetszveg"/>
      </w:pPr>
      <w:r>
        <w:rPr>
          <w:rStyle w:val="Lbjegyzet-hivatkozs"/>
        </w:rPr>
        <w:footnoteRef/>
      </w:r>
      <w:r>
        <w:t xml:space="preserve"> Szokl. VI. 157. </w:t>
      </w:r>
    </w:p>
  </w:footnote>
  <w:footnote w:id="78">
    <w:p w14:paraId="65534A82" w14:textId="446F7A7D" w:rsidR="00350E94" w:rsidRDefault="00350E94">
      <w:pPr>
        <w:pStyle w:val="Lbjegyzetszveg"/>
      </w:pPr>
      <w:r>
        <w:rPr>
          <w:rStyle w:val="Lbjegyzet-hivatkozs"/>
        </w:rPr>
        <w:footnoteRef/>
      </w:r>
      <w:r>
        <w:rPr>
          <w:rStyle w:val="Lbjegyzet-hivatkozs"/>
        </w:rPr>
        <w:footnoteRef/>
      </w:r>
      <w:r>
        <w:t xml:space="preserve"> Dersi Petki Ferenc személye általában elsikkad a Székely Mózesé mellett, holott ő maga is konfliktusba keveredett Rákóczi Györggyel. A konfliktus kiváltó okára eddig nem bukkantam rá, de annyi bizonyos, hogy Székely Mózessel együtt kiszökött Erdélyből török fennhatóság alá. Ezért az 1633 augusztusi országgyűlésen örök száműzetésre és birtokelkobzásra ítélték, a birtokait eladományozták, többek között Kékedy Zsigmondnak.</w:t>
      </w:r>
      <w:r w:rsidRPr="003132F2">
        <w:t xml:space="preserve"> </w:t>
      </w:r>
      <w:r w:rsidRPr="00E05AB7">
        <w:t>Lázár Miklós:</w:t>
      </w:r>
      <w:r>
        <w:t xml:space="preserve"> Erdély főispánjai 1540-1700.</w:t>
      </w:r>
      <w:r w:rsidRPr="00E05AB7">
        <w:t> Budapest: Athenaeum. 1889</w:t>
      </w:r>
      <w:r>
        <w:t>. 147.</w:t>
      </w:r>
    </w:p>
  </w:footnote>
  <w:footnote w:id="79">
    <w:p w14:paraId="28B78CF1" w14:textId="3EEACDFC" w:rsidR="00350E94" w:rsidRDefault="00350E94">
      <w:pPr>
        <w:pStyle w:val="Lbjegyzetszveg"/>
      </w:pPr>
      <w:r>
        <w:rPr>
          <w:rStyle w:val="Lbjegyzet-hivatkozs"/>
        </w:rPr>
        <w:footnoteRef/>
      </w:r>
      <w:r>
        <w:t xml:space="preserve"> EOE. 9. 180. </w:t>
      </w:r>
    </w:p>
  </w:footnote>
  <w:footnote w:id="80">
    <w:p w14:paraId="4B33191E" w14:textId="10813718" w:rsidR="00350E94" w:rsidRDefault="00350E94">
      <w:pPr>
        <w:pStyle w:val="Lbjegyzetszveg"/>
      </w:pPr>
      <w:r>
        <w:rPr>
          <w:rStyle w:val="Lbjegyzet-hivatkozs"/>
        </w:rPr>
        <w:footnoteRef/>
      </w:r>
      <w:r>
        <w:t xml:space="preserve"> EOE. 9. 188.</w:t>
      </w:r>
    </w:p>
  </w:footnote>
  <w:footnote w:id="81">
    <w:p w14:paraId="0F8E2EBF" w14:textId="7732B3E5" w:rsidR="00350E94" w:rsidRDefault="00350E94">
      <w:pPr>
        <w:pStyle w:val="Lbjegyzetszveg"/>
      </w:pPr>
      <w:r>
        <w:rPr>
          <w:rStyle w:val="Lbjegyzet-hivatkozs"/>
        </w:rPr>
        <w:footnoteRef/>
      </w:r>
      <w:r>
        <w:t xml:space="preserve"> EOE. 9. 189.</w:t>
      </w:r>
    </w:p>
  </w:footnote>
  <w:footnote w:id="82">
    <w:p w14:paraId="25D0C4A2" w14:textId="575C55CE" w:rsidR="00350E94" w:rsidRDefault="00350E94">
      <w:pPr>
        <w:pStyle w:val="Lbjegyzetszveg"/>
      </w:pPr>
      <w:r>
        <w:rPr>
          <w:rStyle w:val="Lbjegyzet-hivatkozs"/>
        </w:rPr>
        <w:footnoteRef/>
      </w:r>
      <w:r>
        <w:t xml:space="preserve"> EOE. 9. 190.</w:t>
      </w:r>
    </w:p>
  </w:footnote>
  <w:footnote w:id="83">
    <w:p w14:paraId="44F466F1" w14:textId="78506598" w:rsidR="00350E94" w:rsidRDefault="00350E94">
      <w:pPr>
        <w:pStyle w:val="Lbjegyzetszveg"/>
      </w:pPr>
      <w:r>
        <w:rPr>
          <w:rStyle w:val="Lbjegyzet-hivatkozs"/>
        </w:rPr>
        <w:footnoteRef/>
      </w:r>
      <w:r>
        <w:t xml:space="preserve"> EOE. 9. 195.</w:t>
      </w:r>
    </w:p>
  </w:footnote>
  <w:footnote w:id="84">
    <w:p w14:paraId="640082D3" w14:textId="2B4D725C" w:rsidR="00350E94" w:rsidRDefault="00350E94">
      <w:pPr>
        <w:pStyle w:val="Lbjegyzetszveg"/>
      </w:pPr>
      <w:r>
        <w:rPr>
          <w:rStyle w:val="Lbjegyzet-hivatkozs"/>
        </w:rPr>
        <w:footnoteRef/>
      </w:r>
      <w:r>
        <w:t xml:space="preserve"> EOE. 9. 212-213.</w:t>
      </w:r>
    </w:p>
  </w:footnote>
  <w:footnote w:id="85">
    <w:p w14:paraId="180B0645" w14:textId="3C32B0F3" w:rsidR="00350E94" w:rsidRDefault="00350E94">
      <w:pPr>
        <w:pStyle w:val="Lbjegyzetszveg"/>
      </w:pPr>
      <w:r>
        <w:rPr>
          <w:rStyle w:val="Lbjegyzet-hivatkozs"/>
        </w:rPr>
        <w:footnoteRef/>
      </w:r>
      <w:r>
        <w:t xml:space="preserve"> Szokl. IV. 266-267.</w:t>
      </w:r>
    </w:p>
  </w:footnote>
  <w:footnote w:id="86">
    <w:p w14:paraId="24228453" w14:textId="49E81CEE" w:rsidR="00350E94" w:rsidRDefault="00350E94">
      <w:pPr>
        <w:pStyle w:val="Lbjegyzetszveg"/>
      </w:pPr>
      <w:r>
        <w:rPr>
          <w:rStyle w:val="Lbjegyzet-hivatkozs"/>
        </w:rPr>
        <w:footnoteRef/>
      </w:r>
      <w:r>
        <w:t xml:space="preserve"> Szokl. VI. 27-28.</w:t>
      </w:r>
    </w:p>
  </w:footnote>
  <w:footnote w:id="87">
    <w:p w14:paraId="6FA7B9FD" w14:textId="2B95FB09"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.196-197.</w:t>
      </w:r>
    </w:p>
  </w:footnote>
  <w:footnote w:id="88">
    <w:p w14:paraId="76730E78" w14:textId="1F11B6B0"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.197. , EOE. 10. 420.</w:t>
      </w:r>
    </w:p>
  </w:footnote>
  <w:footnote w:id="89">
    <w:p w14:paraId="656166CA" w14:textId="06DC4ACA" w:rsidR="00350E94" w:rsidRDefault="00350E94">
      <w:pPr>
        <w:pStyle w:val="Lbjegyzetszveg"/>
      </w:pPr>
      <w:r>
        <w:rPr>
          <w:rStyle w:val="Lbjegyzet-hivatkozs"/>
        </w:rPr>
        <w:footnoteRef/>
      </w:r>
      <w:r>
        <w:t xml:space="preserve"> EOE. 10. </w:t>
      </w:r>
    </w:p>
  </w:footnote>
  <w:footnote w:id="90">
    <w:p w14:paraId="2D2DB5B0" w14:textId="57132E6E" w:rsidR="00350E94" w:rsidRPr="000E00CA" w:rsidRDefault="00350E94" w:rsidP="000E00CA">
      <w:pPr>
        <w:rPr>
          <w:rFonts w:ascii="Arial" w:hAnsi="Arial" w:cs="Arial"/>
          <w:color w:val="050505"/>
          <w:sz w:val="23"/>
          <w:szCs w:val="23"/>
        </w:rPr>
      </w:pPr>
      <w:r>
        <w:rPr>
          <w:rStyle w:val="Lbjegyzet-hivatkozs"/>
        </w:rPr>
        <w:footnoteRef/>
      </w:r>
      <w:r>
        <w:t xml:space="preserve"> </w:t>
      </w:r>
      <w:hyperlink r:id="rId6" w:history="1">
        <w:r w:rsidRPr="00D7591B">
          <w:rPr>
            <w:rStyle w:val="Hiperhivatkozs"/>
          </w:rPr>
          <w:t>https://www.uni-miskolc.hu/~egyhtort/cikkek/szaboandraspeter.htm</w:t>
        </w:r>
      </w:hyperlink>
      <w:r>
        <w:t xml:space="preserve"> letöltés dátuma: 2021. 02. 17.</w:t>
      </w:r>
    </w:p>
  </w:footnote>
  <w:footnote w:id="91">
    <w:p w14:paraId="43F46A48" w14:textId="38E7F17A" w:rsidR="00350E94" w:rsidRDefault="00350E94">
      <w:pPr>
        <w:pStyle w:val="Lbjegyzetszveg"/>
      </w:pPr>
      <w:r>
        <w:rPr>
          <w:rStyle w:val="Lbjegyzet-hivatkozs"/>
        </w:rPr>
        <w:footnoteRef/>
      </w:r>
      <w:r>
        <w:t xml:space="preserve"> Kemény Zsigmond Özvegy és lánya című regénye alapvetően határozta meg a történet recepcióját.</w:t>
      </w:r>
    </w:p>
  </w:footnote>
  <w:footnote w:id="92">
    <w:p w14:paraId="1899B876" w14:textId="56F5A3AA" w:rsidR="00350E94" w:rsidRDefault="00350E94">
      <w:pPr>
        <w:pStyle w:val="Lbjegyzetszveg"/>
      </w:pPr>
      <w:r>
        <w:rPr>
          <w:rStyle w:val="Lbjegyzet-hivatkozs"/>
        </w:rPr>
        <w:footnoteRef/>
      </w:r>
      <w:r>
        <w:t xml:space="preserve"> </w:t>
      </w:r>
      <w:r w:rsidR="00E75E37">
        <w:t>Haller Gábor naplója. In: Erdélyi Történelmi Adatok. IV. Szerk. Szabó Károly. Kolozsvár. 1862.</w:t>
      </w:r>
      <w:r w:rsidR="00A23E48">
        <w:t xml:space="preserve"> 46.</w:t>
      </w:r>
    </w:p>
  </w:footnote>
  <w:footnote w:id="93">
    <w:p w14:paraId="2462E07D" w14:textId="6F444856" w:rsidR="00350E94" w:rsidRDefault="00350E94">
      <w:pPr>
        <w:pStyle w:val="Lbjegyzetszveg"/>
      </w:pPr>
      <w:r>
        <w:rPr>
          <w:rStyle w:val="Lbjegyzet-hivatkozs"/>
        </w:rPr>
        <w:footnoteRef/>
      </w:r>
      <w:r>
        <w:t xml:space="preserve"> EOE. 10. 155-158.</w:t>
      </w:r>
    </w:p>
  </w:footnote>
  <w:footnote w:id="94">
    <w:p w14:paraId="6DF1014F" w14:textId="2AACD5A7" w:rsidR="00350E94" w:rsidRDefault="00350E94">
      <w:pPr>
        <w:pStyle w:val="Lbjegyzetszveg"/>
      </w:pPr>
      <w:r>
        <w:rPr>
          <w:rStyle w:val="Lbjegyzet-hivatkozs"/>
        </w:rPr>
        <w:footnoteRef/>
      </w:r>
      <w:r>
        <w:t xml:space="preserve"> EOE. 10. 160-164.</w:t>
      </w:r>
    </w:p>
  </w:footnote>
  <w:footnote w:id="95">
    <w:p w14:paraId="3CC28435" w14:textId="5E383999" w:rsidR="00350E94" w:rsidRDefault="00350E94">
      <w:pPr>
        <w:pStyle w:val="Lbjegyzetszveg"/>
      </w:pPr>
      <w:r>
        <w:rPr>
          <w:rStyle w:val="Lbjegyzet-hivatkozs"/>
        </w:rPr>
        <w:footnoteRef/>
      </w:r>
      <w:r>
        <w:t xml:space="preserve"> EOE. 10. 31.</w:t>
      </w:r>
    </w:p>
  </w:footnote>
  <w:footnote w:id="96">
    <w:p w14:paraId="6960367B" w14:textId="400FA341" w:rsidR="00350E94" w:rsidRDefault="00350E94">
      <w:pPr>
        <w:pStyle w:val="Lbjegyzetszveg"/>
      </w:pPr>
      <w:r>
        <w:rPr>
          <w:rStyle w:val="Lbjegyzet-hivatkozs"/>
        </w:rPr>
        <w:footnoteRef/>
      </w:r>
      <w:r>
        <w:t xml:space="preserve"> EOE. 10. 98.</w:t>
      </w:r>
    </w:p>
  </w:footnote>
  <w:footnote w:id="97">
    <w:p w14:paraId="4208F4D4" w14:textId="125927CB" w:rsidR="00350E94" w:rsidRDefault="00350E94">
      <w:pPr>
        <w:pStyle w:val="Lbjegyzetszveg"/>
      </w:pPr>
      <w:r>
        <w:rPr>
          <w:rStyle w:val="Lbjegyzet-hivatkozs"/>
        </w:rPr>
        <w:footnoteRef/>
      </w:r>
      <w:r>
        <w:t xml:space="preserve"> EOE. 10. 32.</w:t>
      </w:r>
    </w:p>
  </w:footnote>
  <w:footnote w:id="98">
    <w:p w14:paraId="781436F8" w14:textId="6C4E2467" w:rsidR="00350E94" w:rsidRDefault="00350E94">
      <w:pPr>
        <w:pStyle w:val="Lbjegyzetszveg"/>
      </w:pPr>
      <w:r>
        <w:rPr>
          <w:rStyle w:val="Lbjegyzet-hivatkozs"/>
        </w:rPr>
        <w:footnoteRef/>
      </w:r>
      <w:r>
        <w:t xml:space="preserve"> EOE. 10. 215.</w:t>
      </w:r>
    </w:p>
  </w:footnote>
  <w:footnote w:id="99">
    <w:p w14:paraId="100756D5" w14:textId="0FC6324B" w:rsidR="00350E94" w:rsidRDefault="00350E94">
      <w:pPr>
        <w:pStyle w:val="Lbjegyzetszveg"/>
      </w:pPr>
      <w:r>
        <w:rPr>
          <w:rStyle w:val="Lbjegyzet-hivatkozs"/>
        </w:rPr>
        <w:footnoteRef/>
      </w:r>
      <w:r>
        <w:t xml:space="preserve"> Szokl. IV. 279-280.</w:t>
      </w:r>
    </w:p>
  </w:footnote>
  <w:footnote w:id="100">
    <w:p w14:paraId="750E4D2C" w14:textId="1D451DED" w:rsidR="00350E94" w:rsidRDefault="00350E94">
      <w:pPr>
        <w:pStyle w:val="Lbjegyzetszveg"/>
      </w:pPr>
      <w:r>
        <w:rPr>
          <w:rStyle w:val="Lbjegyzet-hivatkozs"/>
        </w:rPr>
        <w:footnoteRef/>
      </w:r>
      <w:r>
        <w:t xml:space="preserve"> EOE. 10. 55.1641 folyamán nótaperre idézték Wesselényi Istvánt, Barcsay Zsigmondnét, Gyulafy Sámuelnét, Listiusnét és Bánffy Miklóst, egyikük sem volt székely. 1642-ben a szintén nem székely Mindszent Gábor, Doboka vármegyei főispán, tanácsúr megbüntetése volt soron azért, mert nem hajtotta végre a hadfölkelési rendeletet. Itt is látható, hogy Rákóczi szándéka a fegyelem megkövetelése volt. A főúr végül hamarabb meghalt, mint hogy megbüntették volna. EOE. 10. 60. 1646-ban Kamuthy László nótapere zajlott azért, mert viszonyt folytatott egy szolgálójával és a vármegye kérésére sem volt hajlandó a nőt kiadni. Az ítélőtábla fő- és jószágvesztésre ítélte. EOE. 10. 95.</w:t>
      </w:r>
      <w:r w:rsidR="0075541B">
        <w:t xml:space="preserve"> A felsoroltak mellett Kún Gotthárd számított a székelyek közé, akit szintén elítéltek. Haller Gábor naplója. In: Erdélyi Történelmi Adatok. IV. Szerk. Szabó Károly. Kolozsvár. 1862. 46.</w:t>
      </w:r>
    </w:p>
  </w:footnote>
  <w:footnote w:id="101">
    <w:p w14:paraId="3E717889" w14:textId="0666DCBB" w:rsidR="00350E94" w:rsidRDefault="00350E94">
      <w:pPr>
        <w:pStyle w:val="Lbjegyzetszveg"/>
      </w:pPr>
      <w:r>
        <w:rPr>
          <w:rStyle w:val="Lbjegyzet-hivatkozs"/>
        </w:rPr>
        <w:footnoteRef/>
      </w:r>
      <w:r>
        <w:t xml:space="preserve"> EOE. 9. 199.</w:t>
      </w:r>
    </w:p>
  </w:footnote>
  <w:footnote w:id="102">
    <w:p w14:paraId="1F878ED6" w14:textId="6267541F" w:rsidR="00350E94" w:rsidRDefault="00350E94">
      <w:pPr>
        <w:pStyle w:val="Lbjegyzetszveg"/>
      </w:pPr>
      <w:r>
        <w:rPr>
          <w:rStyle w:val="Lbjegyzet-hivatkozs"/>
        </w:rPr>
        <w:footnoteRef/>
      </w:r>
      <w:r>
        <w:t xml:space="preserve"> EOE. 9. 205.</w:t>
      </w:r>
    </w:p>
  </w:footnote>
  <w:footnote w:id="103">
    <w:p w14:paraId="541BE800" w14:textId="2145F800" w:rsidR="00350E94" w:rsidRDefault="00350E94">
      <w:pPr>
        <w:pStyle w:val="Lbjegyzetszveg"/>
      </w:pPr>
      <w:r>
        <w:rPr>
          <w:rStyle w:val="Lbjegyzet-hivatkozs"/>
        </w:rPr>
        <w:footnoteRef/>
      </w:r>
      <w:r>
        <w:t xml:space="preserve"> EOE. 9. 208.</w:t>
      </w:r>
    </w:p>
  </w:footnote>
  <w:footnote w:id="104">
    <w:p w14:paraId="31C2F948" w14:textId="061DF8F7" w:rsidR="00350E94" w:rsidRDefault="00350E94">
      <w:pPr>
        <w:pStyle w:val="Lbjegyzetszveg"/>
      </w:pPr>
      <w:r>
        <w:rPr>
          <w:rStyle w:val="Lbjegyzet-hivatkozs"/>
        </w:rPr>
        <w:footnoteRef/>
      </w:r>
      <w:r>
        <w:t xml:space="preserve"> EOE. 9. 213. Szentpáli István ekkor a fejedelmi tábla egyik tagja is volt.</w:t>
      </w:r>
    </w:p>
  </w:footnote>
  <w:footnote w:id="105">
    <w:p w14:paraId="554132BF" w14:textId="48B1A1FD" w:rsidR="00350E94" w:rsidRDefault="00350E94">
      <w:pPr>
        <w:pStyle w:val="Lbjegyzetszveg"/>
      </w:pPr>
      <w:r>
        <w:rPr>
          <w:rStyle w:val="Lbjegyzet-hivatkozs"/>
        </w:rPr>
        <w:footnoteRef/>
      </w:r>
      <w:r>
        <w:t xml:space="preserve"> EOE. 9. 215. Mellette Nagy Pál és Szénásy Péter jenői kapitány voltak a küldöttség tagjai. </w:t>
      </w:r>
    </w:p>
  </w:footnote>
  <w:footnote w:id="106">
    <w:p w14:paraId="0B131B87" w14:textId="6A3E6AF4" w:rsidR="00350E94" w:rsidRDefault="00350E94">
      <w:pPr>
        <w:pStyle w:val="Lbjegyzetszveg"/>
      </w:pPr>
      <w:r>
        <w:rPr>
          <w:rStyle w:val="Lbjegyzet-hivatkozs"/>
        </w:rPr>
        <w:footnoteRef/>
      </w:r>
      <w:r>
        <w:t xml:space="preserve"> EOE. 9. 220., EOE. 10. 121.</w:t>
      </w:r>
    </w:p>
  </w:footnote>
  <w:footnote w:id="107">
    <w:p w14:paraId="78AA7D3C" w14:textId="6A3EBC8A" w:rsidR="00350E94" w:rsidRDefault="00350E94">
      <w:pPr>
        <w:pStyle w:val="Lbjegyzetszveg"/>
      </w:pPr>
      <w:r>
        <w:rPr>
          <w:rStyle w:val="Lbjegyzet-hivatkozs"/>
        </w:rPr>
        <w:footnoteRef/>
      </w:r>
      <w:r>
        <w:t xml:space="preserve"> EOE. 9. 240.</w:t>
      </w:r>
    </w:p>
  </w:footnote>
  <w:footnote w:id="108">
    <w:p w14:paraId="4CD950C3" w14:textId="512BAA1C" w:rsidR="00350E94" w:rsidRDefault="00350E94">
      <w:pPr>
        <w:pStyle w:val="Lbjegyzetszveg"/>
      </w:pPr>
      <w:r>
        <w:rPr>
          <w:rStyle w:val="Lbjegyzet-hivatkozs"/>
        </w:rPr>
        <w:footnoteRef/>
      </w:r>
      <w:r>
        <w:t xml:space="preserve"> EOE. 9. 245.</w:t>
      </w:r>
    </w:p>
  </w:footnote>
  <w:footnote w:id="109">
    <w:p w14:paraId="64F6D931" w14:textId="35A26271" w:rsidR="00350E94" w:rsidRDefault="00350E94">
      <w:pPr>
        <w:pStyle w:val="Lbjegyzetszveg"/>
      </w:pPr>
      <w:r>
        <w:rPr>
          <w:rStyle w:val="Lbjegyzet-hivatkozs"/>
        </w:rPr>
        <w:footnoteRef/>
      </w:r>
      <w:r>
        <w:t xml:space="preserve"> EOE. 10. 6.</w:t>
      </w:r>
    </w:p>
  </w:footnote>
  <w:footnote w:id="110">
    <w:p w14:paraId="0FD67606" w14:textId="4C693A6C" w:rsidR="00350E94" w:rsidRDefault="00350E94">
      <w:pPr>
        <w:pStyle w:val="Lbjegyzetszveg"/>
      </w:pPr>
      <w:r>
        <w:rPr>
          <w:rStyle w:val="Lbjegyzet-hivatkozs"/>
        </w:rPr>
        <w:footnoteRef/>
      </w:r>
      <w:r>
        <w:t xml:space="preserve"> EOE. 10. 31. </w:t>
      </w:r>
      <w:r w:rsidR="0075541B">
        <w:t>A Barcsai-Basa szövetséget mutató levelek: MNL OL P 659 7. cs.no. 231.fol. 1-6.</w:t>
      </w:r>
    </w:p>
  </w:footnote>
  <w:footnote w:id="111">
    <w:p w14:paraId="6AEA49B1" w14:textId="031159E6" w:rsidR="00350E94" w:rsidRDefault="00350E94">
      <w:pPr>
        <w:pStyle w:val="Lbjegyzetszveg"/>
      </w:pPr>
      <w:r>
        <w:rPr>
          <w:rStyle w:val="Lbjegyzet-hivatkozs"/>
        </w:rPr>
        <w:footnoteRef/>
      </w:r>
      <w:r>
        <w:t xml:space="preserve"> EOE. 10. 33.</w:t>
      </w:r>
    </w:p>
  </w:footnote>
  <w:footnote w:id="112">
    <w:p w14:paraId="3E009A36" w14:textId="3D40A3B4" w:rsidR="00350E94" w:rsidRDefault="00350E94">
      <w:pPr>
        <w:pStyle w:val="Lbjegyzetszveg"/>
      </w:pPr>
      <w:r>
        <w:rPr>
          <w:rStyle w:val="Lbjegyzet-hivatkozs"/>
        </w:rPr>
        <w:footnoteRef/>
      </w:r>
      <w:r>
        <w:t xml:space="preserve"> EOE. 10. 39.</w:t>
      </w:r>
    </w:p>
  </w:footnote>
  <w:footnote w:id="113">
    <w:p w14:paraId="58C0629D" w14:textId="0C54F001" w:rsidR="00350E94" w:rsidRDefault="00350E94">
      <w:pPr>
        <w:pStyle w:val="Lbjegyzetszveg"/>
      </w:pPr>
      <w:r>
        <w:rPr>
          <w:rStyle w:val="Lbjegyzet-hivatkozs"/>
        </w:rPr>
        <w:footnoteRef/>
      </w:r>
      <w:r>
        <w:t xml:space="preserve"> EOE. 10. 56.</w:t>
      </w:r>
    </w:p>
  </w:footnote>
  <w:footnote w:id="114">
    <w:p w14:paraId="3BBEED1B" w14:textId="7FB8DE6F" w:rsidR="00350E94" w:rsidRDefault="00350E94">
      <w:pPr>
        <w:pStyle w:val="Lbjegyzetszveg"/>
      </w:pPr>
      <w:r>
        <w:rPr>
          <w:rStyle w:val="Lbjegyzet-hivatkozs"/>
        </w:rPr>
        <w:footnoteRef/>
      </w:r>
      <w:r>
        <w:t xml:space="preserve"> EOE. 10. 59.</w:t>
      </w:r>
    </w:p>
  </w:footnote>
  <w:footnote w:id="115">
    <w:p w14:paraId="0AE0D054" w14:textId="13A665CB" w:rsidR="00350E94" w:rsidRDefault="00350E94">
      <w:pPr>
        <w:pStyle w:val="Lbjegyzetszveg"/>
      </w:pPr>
      <w:r>
        <w:rPr>
          <w:rStyle w:val="Lbjegyzet-hivatkozs"/>
        </w:rPr>
        <w:footnoteRef/>
      </w:r>
      <w:r>
        <w:t xml:space="preserve"> EOE. 10. 90.</w:t>
      </w:r>
    </w:p>
  </w:footnote>
  <w:footnote w:id="116">
    <w:p w14:paraId="49A9D926" w14:textId="74EB589A" w:rsidR="00350E94" w:rsidRDefault="00350E94">
      <w:pPr>
        <w:pStyle w:val="Lbjegyzetszveg"/>
      </w:pPr>
      <w:r>
        <w:rPr>
          <w:rStyle w:val="Lbjegyzet-hivatkozs"/>
        </w:rPr>
        <w:footnoteRef/>
      </w:r>
      <w:r>
        <w:t xml:space="preserve"> EOE. 10. 91.</w:t>
      </w:r>
    </w:p>
  </w:footnote>
  <w:footnote w:id="117">
    <w:p w14:paraId="6F58E73B" w14:textId="40A722B7" w:rsidR="00350E94" w:rsidRDefault="00350E94">
      <w:pPr>
        <w:pStyle w:val="Lbjegyzetszveg"/>
      </w:pPr>
      <w:r>
        <w:rPr>
          <w:rStyle w:val="Lbjegyzet-hivatkozs"/>
        </w:rPr>
        <w:footnoteRef/>
      </w:r>
      <w:r>
        <w:t xml:space="preserve"> EOE. 10. 98-99.</w:t>
      </w:r>
    </w:p>
  </w:footnote>
  <w:footnote w:id="118">
    <w:p w14:paraId="1EF8C71B" w14:textId="2FFCFB36" w:rsidR="00350E94" w:rsidRDefault="00350E94">
      <w:pPr>
        <w:pStyle w:val="Lbjegyzetszveg"/>
      </w:pPr>
      <w:r>
        <w:rPr>
          <w:rStyle w:val="Lbjegyzet-hivatkozs"/>
        </w:rPr>
        <w:footnoteRef/>
      </w:r>
      <w:r>
        <w:t xml:space="preserve"> EOE. 11. 4.</w:t>
      </w:r>
    </w:p>
  </w:footnote>
  <w:footnote w:id="119">
    <w:p w14:paraId="423A05A9" w14:textId="4CC6367B" w:rsidR="00350E94" w:rsidRDefault="00350E94">
      <w:pPr>
        <w:pStyle w:val="Lbjegyzetszveg"/>
      </w:pPr>
      <w:r>
        <w:rPr>
          <w:rStyle w:val="Lbjegyzet-hivatkozs"/>
        </w:rPr>
        <w:footnoteRef/>
      </w:r>
      <w:r>
        <w:t xml:space="preserve"> A két Rákóczi György fejedelem családi levelezése 1632-1660. Szerk. Szilágyi Sándor. Bp. 1875. 3.”Megmondhadt édesem Mikó uramnak ha jók volnánk s egy szívvel akarnánk bizony mások segítsége nélkül is nagy dolgot vihetnénk végben.”</w:t>
      </w:r>
    </w:p>
  </w:footnote>
  <w:footnote w:id="120">
    <w:p w14:paraId="31D93F4E" w14:textId="29CFED8A" w:rsidR="00350E94" w:rsidRDefault="00350E94">
      <w:pPr>
        <w:pStyle w:val="Lbjegyzetszveg"/>
      </w:pPr>
      <w:r>
        <w:rPr>
          <w:rStyle w:val="Lbjegyzet-hivatkozs"/>
        </w:rPr>
        <w:footnoteRef/>
      </w:r>
      <w:r>
        <w:t xml:space="preserve"> Uo. 10-11.</w:t>
      </w:r>
    </w:p>
  </w:footnote>
  <w:footnote w:id="121">
    <w:p w14:paraId="5D1EC0B4" w14:textId="7F1BC1D2" w:rsidR="00350E94" w:rsidRDefault="00350E94">
      <w:pPr>
        <w:pStyle w:val="Lbjegyzetszveg"/>
      </w:pPr>
      <w:r>
        <w:rPr>
          <w:rStyle w:val="Lbjegyzet-hivatkozs"/>
        </w:rPr>
        <w:footnoteRef/>
      </w:r>
      <w:r>
        <w:t xml:space="preserve"> Uo. 16.</w:t>
      </w:r>
    </w:p>
  </w:footnote>
  <w:footnote w:id="122">
    <w:p w14:paraId="18800E97" w14:textId="5A065FC9" w:rsidR="00350E94" w:rsidRDefault="00350E94">
      <w:pPr>
        <w:pStyle w:val="Lbjegyzetszveg"/>
      </w:pPr>
      <w:r>
        <w:rPr>
          <w:rStyle w:val="Lbjegyzet-hivatkozs"/>
        </w:rPr>
        <w:footnoteRef/>
      </w:r>
      <w:r>
        <w:t xml:space="preserve"> Uo. 19.</w:t>
      </w:r>
    </w:p>
  </w:footnote>
  <w:footnote w:id="123">
    <w:p w14:paraId="3633CA7F" w14:textId="4E5FAE6E" w:rsidR="00350E94" w:rsidRDefault="00350E94">
      <w:pPr>
        <w:pStyle w:val="Lbjegyzetszveg"/>
      </w:pPr>
      <w:r>
        <w:rPr>
          <w:rStyle w:val="Lbjegyzet-hivatkozs"/>
        </w:rPr>
        <w:footnoteRef/>
      </w:r>
      <w:r>
        <w:t xml:space="preserve"> Uo. 29.</w:t>
      </w:r>
    </w:p>
  </w:footnote>
  <w:footnote w:id="124">
    <w:p w14:paraId="2B81FC34" w14:textId="7D1C716C" w:rsidR="00350E94" w:rsidRDefault="00350E94">
      <w:pPr>
        <w:pStyle w:val="Lbjegyzetszveg"/>
      </w:pPr>
      <w:r>
        <w:rPr>
          <w:rStyle w:val="Lbjegyzet-hivatkozs"/>
        </w:rPr>
        <w:footnoteRef/>
      </w:r>
      <w:r>
        <w:t xml:space="preserve"> Uo. 105.</w:t>
      </w:r>
    </w:p>
  </w:footnote>
  <w:footnote w:id="125">
    <w:p w14:paraId="728763B5" w14:textId="07239D43" w:rsidR="00350E94" w:rsidRDefault="00350E94">
      <w:pPr>
        <w:pStyle w:val="Lbjegyzetszveg"/>
      </w:pPr>
      <w:r>
        <w:rPr>
          <w:rStyle w:val="Lbjegyzet-hivatkozs"/>
        </w:rPr>
        <w:footnoteRef/>
      </w:r>
      <w:r>
        <w:t xml:space="preserve"> Uo. 113.</w:t>
      </w:r>
    </w:p>
  </w:footnote>
  <w:footnote w:id="126">
    <w:p w14:paraId="37060453" w14:textId="718ADA21" w:rsidR="00350E94" w:rsidRDefault="00350E94">
      <w:pPr>
        <w:pStyle w:val="Lbjegyzetszveg"/>
      </w:pPr>
      <w:r>
        <w:rPr>
          <w:rStyle w:val="Lbjegyzet-hivatkozs"/>
        </w:rPr>
        <w:footnoteRef/>
      </w:r>
      <w:r>
        <w:t xml:space="preserve"> Uo. 117.</w:t>
      </w:r>
    </w:p>
  </w:footnote>
  <w:footnote w:id="127">
    <w:p w14:paraId="6938B695" w14:textId="7AB53BEA" w:rsidR="00350E94" w:rsidRDefault="00350E94">
      <w:pPr>
        <w:pStyle w:val="Lbjegyzetszveg"/>
      </w:pPr>
      <w:r>
        <w:rPr>
          <w:rStyle w:val="Lbjegyzet-hivatkozs"/>
        </w:rPr>
        <w:footnoteRef/>
      </w:r>
      <w:r>
        <w:t xml:space="preserve"> Uo. 118.</w:t>
      </w:r>
    </w:p>
  </w:footnote>
  <w:footnote w:id="128">
    <w:p w14:paraId="10557093" w14:textId="5E9ADC70" w:rsidR="00350E94" w:rsidRDefault="00350E94">
      <w:pPr>
        <w:pStyle w:val="Lbjegyzetszveg"/>
      </w:pPr>
      <w:r>
        <w:rPr>
          <w:rStyle w:val="Lbjegyzet-hivatkozs"/>
        </w:rPr>
        <w:footnoteRef/>
      </w:r>
      <w:r>
        <w:t xml:space="preserve"> Uo. 120-121.</w:t>
      </w:r>
    </w:p>
  </w:footnote>
  <w:footnote w:id="129">
    <w:p w14:paraId="4E808585" w14:textId="7D524333" w:rsidR="00350E94" w:rsidRDefault="00350E94">
      <w:pPr>
        <w:pStyle w:val="Lbjegyzetszveg"/>
      </w:pPr>
      <w:r>
        <w:rPr>
          <w:rStyle w:val="Lbjegyzet-hivatkozs"/>
        </w:rPr>
        <w:footnoteRef/>
      </w:r>
      <w:r>
        <w:t xml:space="preserve"> Uo. 142.</w:t>
      </w:r>
    </w:p>
  </w:footnote>
  <w:footnote w:id="130">
    <w:p w14:paraId="794B4317" w14:textId="699F056F" w:rsidR="00350E94" w:rsidRDefault="00350E94">
      <w:pPr>
        <w:pStyle w:val="Lbjegyzetszveg"/>
      </w:pPr>
      <w:r>
        <w:rPr>
          <w:rStyle w:val="Lbjegyzet-hivatkozs"/>
        </w:rPr>
        <w:footnoteRef/>
      </w:r>
      <w:r>
        <w:t xml:space="preserve"> Uo. 123.</w:t>
      </w:r>
    </w:p>
  </w:footnote>
  <w:footnote w:id="131">
    <w:p w14:paraId="0A5804E2" w14:textId="07CB8615" w:rsidR="00350E94" w:rsidRDefault="00350E94">
      <w:pPr>
        <w:pStyle w:val="Lbjegyzetszveg"/>
      </w:pPr>
      <w:r>
        <w:rPr>
          <w:rStyle w:val="Lbjegyzet-hivatkozs"/>
        </w:rPr>
        <w:footnoteRef/>
      </w:r>
      <w:r>
        <w:t xml:space="preserve"> Uo. 353, 356.</w:t>
      </w:r>
    </w:p>
  </w:footnote>
  <w:footnote w:id="132">
    <w:p w14:paraId="4586D43A" w14:textId="3E455985" w:rsidR="00350E94" w:rsidRDefault="00350E94">
      <w:pPr>
        <w:pStyle w:val="Lbjegyzetszveg"/>
      </w:pPr>
      <w:r>
        <w:rPr>
          <w:rStyle w:val="Lbjegyzet-hivatkozs"/>
        </w:rPr>
        <w:footnoteRef/>
      </w:r>
      <w:r>
        <w:t xml:space="preserve"> Uo. 130.</w:t>
      </w:r>
    </w:p>
  </w:footnote>
  <w:footnote w:id="133">
    <w:p w14:paraId="4761D1D8" w14:textId="732B39FB" w:rsidR="00350E94" w:rsidRDefault="00350E94">
      <w:pPr>
        <w:pStyle w:val="Lbjegyzetszveg"/>
      </w:pPr>
      <w:r>
        <w:rPr>
          <w:rStyle w:val="Lbjegyzet-hivatkozs"/>
        </w:rPr>
        <w:footnoteRef/>
      </w:r>
      <w:r>
        <w:t xml:space="preserve"> Uo. 144.</w:t>
      </w:r>
    </w:p>
  </w:footnote>
  <w:footnote w:id="134">
    <w:p w14:paraId="43570B3C" w14:textId="51F5B0A3" w:rsidR="00350E94" w:rsidRDefault="00350E94">
      <w:pPr>
        <w:pStyle w:val="Lbjegyzetszveg"/>
      </w:pPr>
      <w:r>
        <w:rPr>
          <w:rStyle w:val="Lbjegyzet-hivatkozs"/>
        </w:rPr>
        <w:footnoteRef/>
      </w:r>
      <w:r>
        <w:t xml:space="preserve"> Uo. 151. A tárgyalásokról szóló jelentés május 26-án érkezett meg a fejedelemhez, aki még aznap értesítette erről az idősebb fiát és el is küldte neki a levelet. Uo. 162.</w:t>
      </w:r>
    </w:p>
  </w:footnote>
  <w:footnote w:id="135">
    <w:p w14:paraId="01130C20" w14:textId="15F5E61D" w:rsidR="00350E94" w:rsidRDefault="00350E94">
      <w:pPr>
        <w:pStyle w:val="Lbjegyzetszveg"/>
      </w:pPr>
      <w:r>
        <w:rPr>
          <w:rStyle w:val="Lbjegyzet-hivatkozs"/>
        </w:rPr>
        <w:footnoteRef/>
      </w:r>
      <w:r>
        <w:t xml:space="preserve"> Uo. 167, 168, 175, 191,214, 225, 252, 263, 265,291, 365, 368, </w:t>
      </w:r>
    </w:p>
  </w:footnote>
  <w:footnote w:id="136">
    <w:p w14:paraId="3D7A3BB6" w14:textId="7CACAF15" w:rsidR="00350E94" w:rsidRDefault="00350E94">
      <w:pPr>
        <w:pStyle w:val="Lbjegyzetszveg"/>
      </w:pPr>
      <w:r>
        <w:rPr>
          <w:rStyle w:val="Lbjegyzet-hivatkozs"/>
        </w:rPr>
        <w:footnoteRef/>
      </w:r>
      <w:r>
        <w:t xml:space="preserve"> Uo. 150. 1644. június 24-én Rákóczi ismét megengedte Basa Tamásnak a hadakozásban való részvételt: „</w:t>
      </w:r>
      <w:r w:rsidRPr="009E7BC4">
        <w:t>Basát is csatára bocsátom, talám németet foghat.</w:t>
      </w:r>
      <w:r>
        <w:t>” Uo. 188.</w:t>
      </w:r>
      <w:r w:rsidRPr="009E7BC4">
        <w:t xml:space="preserve"> </w:t>
      </w:r>
    </w:p>
  </w:footnote>
  <w:footnote w:id="137">
    <w:p w14:paraId="4C9081F3" w14:textId="7EFE4BBE" w:rsidR="00350E94" w:rsidRDefault="00350E94">
      <w:pPr>
        <w:pStyle w:val="Lbjegyzetszveg"/>
      </w:pPr>
      <w:r>
        <w:rPr>
          <w:rStyle w:val="Lbjegyzet-hivatkozs"/>
        </w:rPr>
        <w:footnoteRef/>
      </w:r>
      <w:r>
        <w:t xml:space="preserve"> Uo. 222.</w:t>
      </w:r>
    </w:p>
  </w:footnote>
  <w:footnote w:id="138">
    <w:p w14:paraId="0AD19F58" w14:textId="268CED71" w:rsidR="00350E94" w:rsidRDefault="00350E94">
      <w:pPr>
        <w:pStyle w:val="Lbjegyzetszveg"/>
      </w:pPr>
      <w:r>
        <w:rPr>
          <w:rStyle w:val="Lbjegyzet-hivatkozs"/>
        </w:rPr>
        <w:footnoteRef/>
      </w:r>
      <w:r>
        <w:t xml:space="preserve"> Uo. 153.</w:t>
      </w:r>
    </w:p>
  </w:footnote>
  <w:footnote w:id="139">
    <w:p w14:paraId="7ED58F64" w14:textId="321C4B29" w:rsidR="00350E94" w:rsidRDefault="00350E94">
      <w:pPr>
        <w:pStyle w:val="Lbjegyzetszveg"/>
      </w:pPr>
      <w:r>
        <w:rPr>
          <w:rStyle w:val="Lbjegyzet-hivatkozs"/>
        </w:rPr>
        <w:footnoteRef/>
      </w:r>
      <w:r>
        <w:t xml:space="preserve"> Uo. 159.</w:t>
      </w:r>
    </w:p>
  </w:footnote>
  <w:footnote w:id="140">
    <w:p w14:paraId="04A8D665" w14:textId="7B0242A7" w:rsidR="00350E94" w:rsidRDefault="00350E94">
      <w:pPr>
        <w:pStyle w:val="Lbjegyzetszveg"/>
      </w:pPr>
      <w:r>
        <w:rPr>
          <w:rStyle w:val="Lbjegyzet-hivatkozs"/>
        </w:rPr>
        <w:footnoteRef/>
      </w:r>
      <w:r>
        <w:t xml:space="preserve"> Uo. 239.</w:t>
      </w:r>
    </w:p>
  </w:footnote>
  <w:footnote w:id="141">
    <w:p w14:paraId="320757F6" w14:textId="3ED95383" w:rsidR="00350E94" w:rsidRDefault="00350E94">
      <w:pPr>
        <w:pStyle w:val="Lbjegyzetszveg"/>
      </w:pPr>
      <w:r>
        <w:rPr>
          <w:rStyle w:val="Lbjegyzet-hivatkozs"/>
        </w:rPr>
        <w:footnoteRef/>
      </w:r>
      <w:r>
        <w:t xml:space="preserve"> Uo. 305.</w:t>
      </w:r>
    </w:p>
  </w:footnote>
  <w:footnote w:id="142">
    <w:p w14:paraId="5C843262" w14:textId="22B1B763" w:rsidR="00350E94" w:rsidRDefault="00350E94">
      <w:pPr>
        <w:pStyle w:val="Lbjegyzetszveg"/>
      </w:pPr>
      <w:r>
        <w:rPr>
          <w:rStyle w:val="Lbjegyzet-hivatkozs"/>
        </w:rPr>
        <w:footnoteRef/>
      </w:r>
      <w:r>
        <w:t xml:space="preserve"> Uo. 392.</w:t>
      </w:r>
    </w:p>
  </w:footnote>
  <w:footnote w:id="143">
    <w:p w14:paraId="46000C2E" w14:textId="319A5B26" w:rsidR="00350E94" w:rsidRDefault="00350E94">
      <w:pPr>
        <w:pStyle w:val="Lbjegyzetszveg"/>
      </w:pPr>
      <w:r>
        <w:rPr>
          <w:rStyle w:val="Lbjegyzet-hivatkozs"/>
        </w:rPr>
        <w:footnoteRef/>
      </w:r>
      <w:r>
        <w:t xml:space="preserve"> Haller Gábor naplója. In: Erdélyi Történelmi Adatok. IV. Szerk. Szabó Károly. Kolozsvár. 1862. 29. Haller augusztus 28-ra teszi Mikó Gyulafehérváron lezajlott temetését.</w:t>
      </w:r>
    </w:p>
  </w:footnote>
  <w:footnote w:id="144">
    <w:p w14:paraId="325C3829" w14:textId="76A779BE" w:rsidR="00350E94" w:rsidRDefault="00350E94">
      <w:pPr>
        <w:pStyle w:val="Lbjegyzetszveg"/>
      </w:pPr>
      <w:r>
        <w:rPr>
          <w:rStyle w:val="Lbjegyzet-hivatkozs"/>
        </w:rPr>
        <w:footnoteRef/>
      </w:r>
      <w:r>
        <w:t xml:space="preserve"> </w:t>
      </w:r>
      <w:r w:rsidRPr="00E05AB7">
        <w:t>Lázár Miklós:</w:t>
      </w:r>
      <w:r>
        <w:t xml:space="preserve"> Erdély főispánjai 1540-1700.</w:t>
      </w:r>
      <w:r w:rsidRPr="00E05AB7">
        <w:t> Budapest: Athenaeum. 1889</w:t>
      </w:r>
      <w:r>
        <w:t>. 91. Lázár szerint Petki kifejezetten sikeres ütközeteket vívott Rákóczi oldalán 1644-ben és 1645-ben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2EC"/>
    <w:multiLevelType w:val="multilevel"/>
    <w:tmpl w:val="812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607C"/>
    <w:multiLevelType w:val="hybridMultilevel"/>
    <w:tmpl w:val="EABE40A4"/>
    <w:lvl w:ilvl="0" w:tplc="13D2BD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1F93C59"/>
    <w:multiLevelType w:val="hybridMultilevel"/>
    <w:tmpl w:val="BD12E516"/>
    <w:lvl w:ilvl="0" w:tplc="1E34FC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3816750"/>
    <w:multiLevelType w:val="hybridMultilevel"/>
    <w:tmpl w:val="3AC2B6EC"/>
    <w:lvl w:ilvl="0" w:tplc="2ACC42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3841903">
    <w:abstractNumId w:val="2"/>
  </w:num>
  <w:num w:numId="2" w16cid:durableId="22097218">
    <w:abstractNumId w:val="1"/>
  </w:num>
  <w:num w:numId="3" w16cid:durableId="685710437">
    <w:abstractNumId w:val="3"/>
  </w:num>
  <w:num w:numId="4" w16cid:durableId="212233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5C"/>
    <w:rsid w:val="0001035C"/>
    <w:rsid w:val="00023305"/>
    <w:rsid w:val="000303C2"/>
    <w:rsid w:val="000330C1"/>
    <w:rsid w:val="000428F2"/>
    <w:rsid w:val="00047F5A"/>
    <w:rsid w:val="00050703"/>
    <w:rsid w:val="000762E7"/>
    <w:rsid w:val="000765D8"/>
    <w:rsid w:val="00077151"/>
    <w:rsid w:val="00096DDF"/>
    <w:rsid w:val="000A3C64"/>
    <w:rsid w:val="000A4E2D"/>
    <w:rsid w:val="000B3460"/>
    <w:rsid w:val="000B4D35"/>
    <w:rsid w:val="000E00CA"/>
    <w:rsid w:val="000E2DB1"/>
    <w:rsid w:val="000F17A0"/>
    <w:rsid w:val="000F39A4"/>
    <w:rsid w:val="000F5923"/>
    <w:rsid w:val="001028B3"/>
    <w:rsid w:val="00131A6E"/>
    <w:rsid w:val="00166AA9"/>
    <w:rsid w:val="00170DBC"/>
    <w:rsid w:val="0017531D"/>
    <w:rsid w:val="001B023B"/>
    <w:rsid w:val="001B0C03"/>
    <w:rsid w:val="001B1A7C"/>
    <w:rsid w:val="001D1C6E"/>
    <w:rsid w:val="00201363"/>
    <w:rsid w:val="00205C12"/>
    <w:rsid w:val="002106D8"/>
    <w:rsid w:val="00211471"/>
    <w:rsid w:val="00221B51"/>
    <w:rsid w:val="002304E5"/>
    <w:rsid w:val="0023372B"/>
    <w:rsid w:val="002431F1"/>
    <w:rsid w:val="00244C0D"/>
    <w:rsid w:val="0024630D"/>
    <w:rsid w:val="00253EC4"/>
    <w:rsid w:val="002713C8"/>
    <w:rsid w:val="00285DA5"/>
    <w:rsid w:val="00292163"/>
    <w:rsid w:val="002A1058"/>
    <w:rsid w:val="002A170A"/>
    <w:rsid w:val="002A7DCD"/>
    <w:rsid w:val="002B4971"/>
    <w:rsid w:val="002C6F58"/>
    <w:rsid w:val="002D41A9"/>
    <w:rsid w:val="002E3861"/>
    <w:rsid w:val="00305756"/>
    <w:rsid w:val="00306C50"/>
    <w:rsid w:val="003132F2"/>
    <w:rsid w:val="00322586"/>
    <w:rsid w:val="0032487F"/>
    <w:rsid w:val="00350E94"/>
    <w:rsid w:val="00351793"/>
    <w:rsid w:val="0038450B"/>
    <w:rsid w:val="00387B01"/>
    <w:rsid w:val="00387D54"/>
    <w:rsid w:val="00396B58"/>
    <w:rsid w:val="003979B4"/>
    <w:rsid w:val="003A1332"/>
    <w:rsid w:val="003E2165"/>
    <w:rsid w:val="003E73C3"/>
    <w:rsid w:val="003F570C"/>
    <w:rsid w:val="00410A53"/>
    <w:rsid w:val="004267D9"/>
    <w:rsid w:val="004475A6"/>
    <w:rsid w:val="004750D6"/>
    <w:rsid w:val="00496062"/>
    <w:rsid w:val="004A0D61"/>
    <w:rsid w:val="004A1EBC"/>
    <w:rsid w:val="004A320F"/>
    <w:rsid w:val="004B6AB3"/>
    <w:rsid w:val="004F0E15"/>
    <w:rsid w:val="00501DEB"/>
    <w:rsid w:val="00567845"/>
    <w:rsid w:val="0056794F"/>
    <w:rsid w:val="00571BFD"/>
    <w:rsid w:val="00577E62"/>
    <w:rsid w:val="00585475"/>
    <w:rsid w:val="0059085B"/>
    <w:rsid w:val="005937DE"/>
    <w:rsid w:val="005A1563"/>
    <w:rsid w:val="005C3C0B"/>
    <w:rsid w:val="005E0179"/>
    <w:rsid w:val="00607258"/>
    <w:rsid w:val="00612A54"/>
    <w:rsid w:val="00617B6D"/>
    <w:rsid w:val="00650E67"/>
    <w:rsid w:val="006541F9"/>
    <w:rsid w:val="00657C0E"/>
    <w:rsid w:val="00665E48"/>
    <w:rsid w:val="006708C2"/>
    <w:rsid w:val="00686DBE"/>
    <w:rsid w:val="0069274D"/>
    <w:rsid w:val="006A35AC"/>
    <w:rsid w:val="006A74AF"/>
    <w:rsid w:val="006B1142"/>
    <w:rsid w:val="006D5065"/>
    <w:rsid w:val="006E652A"/>
    <w:rsid w:val="006F6DF4"/>
    <w:rsid w:val="0070113E"/>
    <w:rsid w:val="007543DD"/>
    <w:rsid w:val="007549FF"/>
    <w:rsid w:val="00755043"/>
    <w:rsid w:val="0075541B"/>
    <w:rsid w:val="007B485A"/>
    <w:rsid w:val="007C7F4D"/>
    <w:rsid w:val="007D1D67"/>
    <w:rsid w:val="008009A5"/>
    <w:rsid w:val="00807E92"/>
    <w:rsid w:val="008157C5"/>
    <w:rsid w:val="00815C5E"/>
    <w:rsid w:val="008263FC"/>
    <w:rsid w:val="00837E52"/>
    <w:rsid w:val="008505C5"/>
    <w:rsid w:val="00855484"/>
    <w:rsid w:val="00856C0C"/>
    <w:rsid w:val="00877A4A"/>
    <w:rsid w:val="008C1EFD"/>
    <w:rsid w:val="008D0410"/>
    <w:rsid w:val="008D5DA4"/>
    <w:rsid w:val="008E5B5F"/>
    <w:rsid w:val="008E61C9"/>
    <w:rsid w:val="008F3BE4"/>
    <w:rsid w:val="00917FD4"/>
    <w:rsid w:val="00950C5C"/>
    <w:rsid w:val="009571FA"/>
    <w:rsid w:val="00971BF7"/>
    <w:rsid w:val="009724A8"/>
    <w:rsid w:val="009727B1"/>
    <w:rsid w:val="00973456"/>
    <w:rsid w:val="009E7BC4"/>
    <w:rsid w:val="00A0692D"/>
    <w:rsid w:val="00A23E48"/>
    <w:rsid w:val="00A26BA5"/>
    <w:rsid w:val="00A5467C"/>
    <w:rsid w:val="00A85DAF"/>
    <w:rsid w:val="00A86C08"/>
    <w:rsid w:val="00A91530"/>
    <w:rsid w:val="00AA078B"/>
    <w:rsid w:val="00AC220F"/>
    <w:rsid w:val="00AC4656"/>
    <w:rsid w:val="00AC60B6"/>
    <w:rsid w:val="00AC656C"/>
    <w:rsid w:val="00AD284F"/>
    <w:rsid w:val="00AD3100"/>
    <w:rsid w:val="00B01B23"/>
    <w:rsid w:val="00B02409"/>
    <w:rsid w:val="00B03AE1"/>
    <w:rsid w:val="00B07372"/>
    <w:rsid w:val="00B15410"/>
    <w:rsid w:val="00B2045A"/>
    <w:rsid w:val="00B30762"/>
    <w:rsid w:val="00B31AFA"/>
    <w:rsid w:val="00B42BC7"/>
    <w:rsid w:val="00B46CC2"/>
    <w:rsid w:val="00B535BF"/>
    <w:rsid w:val="00B540C4"/>
    <w:rsid w:val="00B54AB3"/>
    <w:rsid w:val="00B645A1"/>
    <w:rsid w:val="00B85501"/>
    <w:rsid w:val="00BA749C"/>
    <w:rsid w:val="00BF06B4"/>
    <w:rsid w:val="00BF649D"/>
    <w:rsid w:val="00C058D1"/>
    <w:rsid w:val="00C173F7"/>
    <w:rsid w:val="00C2061A"/>
    <w:rsid w:val="00C3287E"/>
    <w:rsid w:val="00C440EF"/>
    <w:rsid w:val="00C548F1"/>
    <w:rsid w:val="00C5546E"/>
    <w:rsid w:val="00C839B8"/>
    <w:rsid w:val="00C94574"/>
    <w:rsid w:val="00CB084E"/>
    <w:rsid w:val="00CB5BB8"/>
    <w:rsid w:val="00CE122A"/>
    <w:rsid w:val="00CE5785"/>
    <w:rsid w:val="00CE7C63"/>
    <w:rsid w:val="00D0161D"/>
    <w:rsid w:val="00D31897"/>
    <w:rsid w:val="00D347F9"/>
    <w:rsid w:val="00D522D2"/>
    <w:rsid w:val="00D64280"/>
    <w:rsid w:val="00D8061E"/>
    <w:rsid w:val="00D8793B"/>
    <w:rsid w:val="00D932B6"/>
    <w:rsid w:val="00DC0654"/>
    <w:rsid w:val="00DC1531"/>
    <w:rsid w:val="00DC6D5E"/>
    <w:rsid w:val="00DD512E"/>
    <w:rsid w:val="00DF11BF"/>
    <w:rsid w:val="00E018A8"/>
    <w:rsid w:val="00E03E92"/>
    <w:rsid w:val="00E05AB7"/>
    <w:rsid w:val="00E143E0"/>
    <w:rsid w:val="00E23810"/>
    <w:rsid w:val="00E337CC"/>
    <w:rsid w:val="00E37952"/>
    <w:rsid w:val="00E55050"/>
    <w:rsid w:val="00E61F3B"/>
    <w:rsid w:val="00E73A46"/>
    <w:rsid w:val="00E75E37"/>
    <w:rsid w:val="00E97F24"/>
    <w:rsid w:val="00EB4980"/>
    <w:rsid w:val="00EC679A"/>
    <w:rsid w:val="00ED4D6E"/>
    <w:rsid w:val="00EE555F"/>
    <w:rsid w:val="00EF20E1"/>
    <w:rsid w:val="00F039CF"/>
    <w:rsid w:val="00F204CA"/>
    <w:rsid w:val="00F23A40"/>
    <w:rsid w:val="00F24ED1"/>
    <w:rsid w:val="00F30258"/>
    <w:rsid w:val="00F30EDF"/>
    <w:rsid w:val="00F3277E"/>
    <w:rsid w:val="00F40F3B"/>
    <w:rsid w:val="00F52AFF"/>
    <w:rsid w:val="00F5541D"/>
    <w:rsid w:val="00F67261"/>
    <w:rsid w:val="00F7741F"/>
    <w:rsid w:val="00FA7F58"/>
    <w:rsid w:val="00FC3633"/>
    <w:rsid w:val="00FC49C7"/>
    <w:rsid w:val="00FC4F76"/>
    <w:rsid w:val="00FD2FD4"/>
    <w:rsid w:val="00FD69FB"/>
    <w:rsid w:val="00FF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5CE5C423"/>
  <w15:chartTrackingRefBased/>
  <w15:docId w15:val="{88565AFB-4E6B-3941-990C-BB0FF44D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0703"/>
    <w:rPr>
      <w:rFonts w:ascii="Times New Roman" w:eastAsia="Times New Roman" w:hAnsi="Times New Roman" w:cs="Times New Roman"/>
      <w:lang w:eastAsia="hu-HU"/>
    </w:rPr>
  </w:style>
  <w:style w:type="paragraph" w:styleId="Cmsor1">
    <w:name w:val="heading 1"/>
    <w:basedOn w:val="Norml"/>
    <w:next w:val="Norml"/>
    <w:link w:val="Cmsor1Char"/>
    <w:uiPriority w:val="9"/>
    <w:qFormat/>
    <w:rsid w:val="00A915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035C"/>
    <w:pPr>
      <w:ind w:left="720"/>
      <w:contextualSpacing/>
    </w:pPr>
  </w:style>
  <w:style w:type="paragraph" w:styleId="Lbjegyzetszveg">
    <w:name w:val="footnote text"/>
    <w:basedOn w:val="Norml"/>
    <w:link w:val="LbjegyzetszvegChar"/>
    <w:uiPriority w:val="99"/>
    <w:unhideWhenUsed/>
    <w:rsid w:val="00131A6E"/>
    <w:rPr>
      <w:sz w:val="20"/>
      <w:szCs w:val="20"/>
    </w:rPr>
  </w:style>
  <w:style w:type="character" w:customStyle="1" w:styleId="LbjegyzetszvegChar">
    <w:name w:val="Lábjegyzetszöveg Char"/>
    <w:basedOn w:val="Bekezdsalapbettpusa"/>
    <w:link w:val="Lbjegyzetszveg"/>
    <w:uiPriority w:val="99"/>
    <w:rsid w:val="00131A6E"/>
    <w:rPr>
      <w:sz w:val="20"/>
      <w:szCs w:val="20"/>
    </w:rPr>
  </w:style>
  <w:style w:type="character" w:styleId="Lbjegyzet-hivatkozs">
    <w:name w:val="footnote reference"/>
    <w:basedOn w:val="Bekezdsalapbettpusa"/>
    <w:uiPriority w:val="99"/>
    <w:semiHidden/>
    <w:unhideWhenUsed/>
    <w:rsid w:val="00131A6E"/>
    <w:rPr>
      <w:vertAlign w:val="superscript"/>
    </w:rPr>
  </w:style>
  <w:style w:type="paragraph" w:styleId="NormlWeb">
    <w:name w:val="Normal (Web)"/>
    <w:basedOn w:val="Norml"/>
    <w:uiPriority w:val="99"/>
    <w:semiHidden/>
    <w:unhideWhenUsed/>
    <w:rsid w:val="00131A6E"/>
  </w:style>
  <w:style w:type="character" w:styleId="Hiperhivatkozs">
    <w:name w:val="Hyperlink"/>
    <w:basedOn w:val="Bekezdsalapbettpusa"/>
    <w:uiPriority w:val="99"/>
    <w:unhideWhenUsed/>
    <w:rsid w:val="00612A54"/>
    <w:rPr>
      <w:color w:val="0563C1" w:themeColor="hyperlink"/>
      <w:u w:val="single"/>
    </w:rPr>
  </w:style>
  <w:style w:type="character" w:styleId="Feloldatlanmegemlts">
    <w:name w:val="Unresolved Mention"/>
    <w:basedOn w:val="Bekezdsalapbettpusa"/>
    <w:uiPriority w:val="99"/>
    <w:semiHidden/>
    <w:unhideWhenUsed/>
    <w:rsid w:val="00612A54"/>
    <w:rPr>
      <w:color w:val="605E5C"/>
      <w:shd w:val="clear" w:color="auto" w:fill="E1DFDD"/>
    </w:rPr>
  </w:style>
  <w:style w:type="character" w:styleId="Mrltotthiperhivatkozs">
    <w:name w:val="FollowedHyperlink"/>
    <w:basedOn w:val="Bekezdsalapbettpusa"/>
    <w:uiPriority w:val="99"/>
    <w:semiHidden/>
    <w:unhideWhenUsed/>
    <w:rsid w:val="00E05AB7"/>
    <w:rPr>
      <w:color w:val="954F72" w:themeColor="followedHyperlink"/>
      <w:u w:val="single"/>
    </w:rPr>
  </w:style>
  <w:style w:type="character" w:customStyle="1" w:styleId="selected">
    <w:name w:val="selected"/>
    <w:basedOn w:val="Bekezdsalapbettpusa"/>
    <w:rsid w:val="00050703"/>
  </w:style>
  <w:style w:type="character" w:customStyle="1" w:styleId="Cmsor1Char">
    <w:name w:val="Címsor 1 Char"/>
    <w:basedOn w:val="Bekezdsalapbettpusa"/>
    <w:link w:val="Cmsor1"/>
    <w:uiPriority w:val="9"/>
    <w:rsid w:val="00A91530"/>
    <w:rPr>
      <w:rFonts w:asciiTheme="majorHAnsi" w:eastAsiaTheme="majorEastAsia" w:hAnsiTheme="majorHAnsi" w:cstheme="majorBidi"/>
      <w:color w:val="2F5496"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085">
      <w:bodyDiv w:val="1"/>
      <w:marLeft w:val="0"/>
      <w:marRight w:val="0"/>
      <w:marTop w:val="0"/>
      <w:marBottom w:val="0"/>
      <w:divBdr>
        <w:top w:val="none" w:sz="0" w:space="0" w:color="auto"/>
        <w:left w:val="none" w:sz="0" w:space="0" w:color="auto"/>
        <w:bottom w:val="none" w:sz="0" w:space="0" w:color="auto"/>
        <w:right w:val="none" w:sz="0" w:space="0" w:color="auto"/>
      </w:divBdr>
      <w:divsChild>
        <w:div w:id="546842864">
          <w:marLeft w:val="0"/>
          <w:marRight w:val="0"/>
          <w:marTop w:val="0"/>
          <w:marBottom w:val="0"/>
          <w:divBdr>
            <w:top w:val="none" w:sz="0" w:space="0" w:color="auto"/>
            <w:left w:val="none" w:sz="0" w:space="0" w:color="auto"/>
            <w:bottom w:val="none" w:sz="0" w:space="0" w:color="auto"/>
            <w:right w:val="none" w:sz="0" w:space="0" w:color="auto"/>
          </w:divBdr>
          <w:divsChild>
            <w:div w:id="804202236">
              <w:marLeft w:val="0"/>
              <w:marRight w:val="0"/>
              <w:marTop w:val="0"/>
              <w:marBottom w:val="0"/>
              <w:divBdr>
                <w:top w:val="none" w:sz="0" w:space="0" w:color="auto"/>
                <w:left w:val="none" w:sz="0" w:space="0" w:color="auto"/>
                <w:bottom w:val="none" w:sz="0" w:space="0" w:color="auto"/>
                <w:right w:val="none" w:sz="0" w:space="0" w:color="auto"/>
              </w:divBdr>
              <w:divsChild>
                <w:div w:id="11813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687">
      <w:bodyDiv w:val="1"/>
      <w:marLeft w:val="0"/>
      <w:marRight w:val="0"/>
      <w:marTop w:val="0"/>
      <w:marBottom w:val="0"/>
      <w:divBdr>
        <w:top w:val="none" w:sz="0" w:space="0" w:color="auto"/>
        <w:left w:val="none" w:sz="0" w:space="0" w:color="auto"/>
        <w:bottom w:val="none" w:sz="0" w:space="0" w:color="auto"/>
        <w:right w:val="none" w:sz="0" w:space="0" w:color="auto"/>
      </w:divBdr>
    </w:div>
    <w:div w:id="70078602">
      <w:bodyDiv w:val="1"/>
      <w:marLeft w:val="0"/>
      <w:marRight w:val="0"/>
      <w:marTop w:val="0"/>
      <w:marBottom w:val="0"/>
      <w:divBdr>
        <w:top w:val="none" w:sz="0" w:space="0" w:color="auto"/>
        <w:left w:val="none" w:sz="0" w:space="0" w:color="auto"/>
        <w:bottom w:val="none" w:sz="0" w:space="0" w:color="auto"/>
        <w:right w:val="none" w:sz="0" w:space="0" w:color="auto"/>
      </w:divBdr>
      <w:divsChild>
        <w:div w:id="386999439">
          <w:marLeft w:val="0"/>
          <w:marRight w:val="0"/>
          <w:marTop w:val="0"/>
          <w:marBottom w:val="0"/>
          <w:divBdr>
            <w:top w:val="none" w:sz="0" w:space="0" w:color="auto"/>
            <w:left w:val="none" w:sz="0" w:space="0" w:color="auto"/>
            <w:bottom w:val="none" w:sz="0" w:space="0" w:color="auto"/>
            <w:right w:val="none" w:sz="0" w:space="0" w:color="auto"/>
          </w:divBdr>
          <w:divsChild>
            <w:div w:id="1848592503">
              <w:marLeft w:val="0"/>
              <w:marRight w:val="0"/>
              <w:marTop w:val="0"/>
              <w:marBottom w:val="0"/>
              <w:divBdr>
                <w:top w:val="none" w:sz="0" w:space="0" w:color="auto"/>
                <w:left w:val="none" w:sz="0" w:space="0" w:color="auto"/>
                <w:bottom w:val="none" w:sz="0" w:space="0" w:color="auto"/>
                <w:right w:val="none" w:sz="0" w:space="0" w:color="auto"/>
              </w:divBdr>
              <w:divsChild>
                <w:div w:id="455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7980">
      <w:bodyDiv w:val="1"/>
      <w:marLeft w:val="0"/>
      <w:marRight w:val="0"/>
      <w:marTop w:val="0"/>
      <w:marBottom w:val="0"/>
      <w:divBdr>
        <w:top w:val="none" w:sz="0" w:space="0" w:color="auto"/>
        <w:left w:val="none" w:sz="0" w:space="0" w:color="auto"/>
        <w:bottom w:val="none" w:sz="0" w:space="0" w:color="auto"/>
        <w:right w:val="none" w:sz="0" w:space="0" w:color="auto"/>
      </w:divBdr>
      <w:divsChild>
        <w:div w:id="1294872306">
          <w:marLeft w:val="0"/>
          <w:marRight w:val="0"/>
          <w:marTop w:val="0"/>
          <w:marBottom w:val="0"/>
          <w:divBdr>
            <w:top w:val="none" w:sz="0" w:space="0" w:color="auto"/>
            <w:left w:val="none" w:sz="0" w:space="0" w:color="auto"/>
            <w:bottom w:val="none" w:sz="0" w:space="0" w:color="auto"/>
            <w:right w:val="none" w:sz="0" w:space="0" w:color="auto"/>
          </w:divBdr>
        </w:div>
      </w:divsChild>
    </w:div>
    <w:div w:id="232400248">
      <w:bodyDiv w:val="1"/>
      <w:marLeft w:val="0"/>
      <w:marRight w:val="0"/>
      <w:marTop w:val="0"/>
      <w:marBottom w:val="0"/>
      <w:divBdr>
        <w:top w:val="none" w:sz="0" w:space="0" w:color="auto"/>
        <w:left w:val="none" w:sz="0" w:space="0" w:color="auto"/>
        <w:bottom w:val="none" w:sz="0" w:space="0" w:color="auto"/>
        <w:right w:val="none" w:sz="0" w:space="0" w:color="auto"/>
      </w:divBdr>
      <w:divsChild>
        <w:div w:id="1088580199">
          <w:marLeft w:val="0"/>
          <w:marRight w:val="0"/>
          <w:marTop w:val="0"/>
          <w:marBottom w:val="0"/>
          <w:divBdr>
            <w:top w:val="none" w:sz="0" w:space="0" w:color="auto"/>
            <w:left w:val="none" w:sz="0" w:space="0" w:color="auto"/>
            <w:bottom w:val="none" w:sz="0" w:space="0" w:color="auto"/>
            <w:right w:val="none" w:sz="0" w:space="0" w:color="auto"/>
          </w:divBdr>
          <w:divsChild>
            <w:div w:id="712114481">
              <w:marLeft w:val="0"/>
              <w:marRight w:val="0"/>
              <w:marTop w:val="0"/>
              <w:marBottom w:val="0"/>
              <w:divBdr>
                <w:top w:val="none" w:sz="0" w:space="0" w:color="auto"/>
                <w:left w:val="none" w:sz="0" w:space="0" w:color="auto"/>
                <w:bottom w:val="none" w:sz="0" w:space="0" w:color="auto"/>
                <w:right w:val="none" w:sz="0" w:space="0" w:color="auto"/>
              </w:divBdr>
              <w:divsChild>
                <w:div w:id="13324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423">
      <w:bodyDiv w:val="1"/>
      <w:marLeft w:val="0"/>
      <w:marRight w:val="0"/>
      <w:marTop w:val="0"/>
      <w:marBottom w:val="0"/>
      <w:divBdr>
        <w:top w:val="none" w:sz="0" w:space="0" w:color="auto"/>
        <w:left w:val="none" w:sz="0" w:space="0" w:color="auto"/>
        <w:bottom w:val="none" w:sz="0" w:space="0" w:color="auto"/>
        <w:right w:val="none" w:sz="0" w:space="0" w:color="auto"/>
      </w:divBdr>
      <w:divsChild>
        <w:div w:id="1329867262">
          <w:marLeft w:val="0"/>
          <w:marRight w:val="0"/>
          <w:marTop w:val="0"/>
          <w:marBottom w:val="0"/>
          <w:divBdr>
            <w:top w:val="none" w:sz="0" w:space="0" w:color="auto"/>
            <w:left w:val="none" w:sz="0" w:space="0" w:color="auto"/>
            <w:bottom w:val="none" w:sz="0" w:space="0" w:color="auto"/>
            <w:right w:val="none" w:sz="0" w:space="0" w:color="auto"/>
          </w:divBdr>
          <w:divsChild>
            <w:div w:id="511648742">
              <w:marLeft w:val="0"/>
              <w:marRight w:val="0"/>
              <w:marTop w:val="0"/>
              <w:marBottom w:val="0"/>
              <w:divBdr>
                <w:top w:val="none" w:sz="0" w:space="0" w:color="auto"/>
                <w:left w:val="none" w:sz="0" w:space="0" w:color="auto"/>
                <w:bottom w:val="none" w:sz="0" w:space="0" w:color="auto"/>
                <w:right w:val="none" w:sz="0" w:space="0" w:color="auto"/>
              </w:divBdr>
              <w:divsChild>
                <w:div w:id="1861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6442">
      <w:bodyDiv w:val="1"/>
      <w:marLeft w:val="0"/>
      <w:marRight w:val="0"/>
      <w:marTop w:val="0"/>
      <w:marBottom w:val="0"/>
      <w:divBdr>
        <w:top w:val="none" w:sz="0" w:space="0" w:color="auto"/>
        <w:left w:val="none" w:sz="0" w:space="0" w:color="auto"/>
        <w:bottom w:val="none" w:sz="0" w:space="0" w:color="auto"/>
        <w:right w:val="none" w:sz="0" w:space="0" w:color="auto"/>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1458992552">
              <w:marLeft w:val="0"/>
              <w:marRight w:val="0"/>
              <w:marTop w:val="0"/>
              <w:marBottom w:val="0"/>
              <w:divBdr>
                <w:top w:val="none" w:sz="0" w:space="0" w:color="auto"/>
                <w:left w:val="none" w:sz="0" w:space="0" w:color="auto"/>
                <w:bottom w:val="none" w:sz="0" w:space="0" w:color="auto"/>
                <w:right w:val="none" w:sz="0" w:space="0" w:color="auto"/>
              </w:divBdr>
              <w:divsChild>
                <w:div w:id="979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522">
      <w:bodyDiv w:val="1"/>
      <w:marLeft w:val="0"/>
      <w:marRight w:val="0"/>
      <w:marTop w:val="0"/>
      <w:marBottom w:val="0"/>
      <w:divBdr>
        <w:top w:val="none" w:sz="0" w:space="0" w:color="auto"/>
        <w:left w:val="none" w:sz="0" w:space="0" w:color="auto"/>
        <w:bottom w:val="none" w:sz="0" w:space="0" w:color="auto"/>
        <w:right w:val="none" w:sz="0" w:space="0" w:color="auto"/>
      </w:divBdr>
      <w:divsChild>
        <w:div w:id="122425395">
          <w:marLeft w:val="0"/>
          <w:marRight w:val="0"/>
          <w:marTop w:val="0"/>
          <w:marBottom w:val="0"/>
          <w:divBdr>
            <w:top w:val="none" w:sz="0" w:space="0" w:color="auto"/>
            <w:left w:val="none" w:sz="0" w:space="0" w:color="auto"/>
            <w:bottom w:val="none" w:sz="0" w:space="0" w:color="auto"/>
            <w:right w:val="none" w:sz="0" w:space="0" w:color="auto"/>
          </w:divBdr>
        </w:div>
        <w:div w:id="2067144341">
          <w:marLeft w:val="0"/>
          <w:marRight w:val="0"/>
          <w:marTop w:val="0"/>
          <w:marBottom w:val="0"/>
          <w:divBdr>
            <w:top w:val="none" w:sz="0" w:space="0" w:color="auto"/>
            <w:left w:val="none" w:sz="0" w:space="0" w:color="auto"/>
            <w:bottom w:val="none" w:sz="0" w:space="0" w:color="auto"/>
            <w:right w:val="none" w:sz="0" w:space="0" w:color="auto"/>
          </w:divBdr>
        </w:div>
        <w:div w:id="1243640197">
          <w:marLeft w:val="0"/>
          <w:marRight w:val="0"/>
          <w:marTop w:val="0"/>
          <w:marBottom w:val="0"/>
          <w:divBdr>
            <w:top w:val="none" w:sz="0" w:space="0" w:color="auto"/>
            <w:left w:val="none" w:sz="0" w:space="0" w:color="auto"/>
            <w:bottom w:val="none" w:sz="0" w:space="0" w:color="auto"/>
            <w:right w:val="none" w:sz="0" w:space="0" w:color="auto"/>
          </w:divBdr>
        </w:div>
        <w:div w:id="595361708">
          <w:marLeft w:val="0"/>
          <w:marRight w:val="0"/>
          <w:marTop w:val="0"/>
          <w:marBottom w:val="0"/>
          <w:divBdr>
            <w:top w:val="none" w:sz="0" w:space="0" w:color="auto"/>
            <w:left w:val="none" w:sz="0" w:space="0" w:color="auto"/>
            <w:bottom w:val="none" w:sz="0" w:space="0" w:color="auto"/>
            <w:right w:val="none" w:sz="0" w:space="0" w:color="auto"/>
          </w:divBdr>
        </w:div>
      </w:divsChild>
    </w:div>
    <w:div w:id="336076546">
      <w:bodyDiv w:val="1"/>
      <w:marLeft w:val="0"/>
      <w:marRight w:val="0"/>
      <w:marTop w:val="0"/>
      <w:marBottom w:val="0"/>
      <w:divBdr>
        <w:top w:val="none" w:sz="0" w:space="0" w:color="auto"/>
        <w:left w:val="none" w:sz="0" w:space="0" w:color="auto"/>
        <w:bottom w:val="none" w:sz="0" w:space="0" w:color="auto"/>
        <w:right w:val="none" w:sz="0" w:space="0" w:color="auto"/>
      </w:divBdr>
      <w:divsChild>
        <w:div w:id="1859734357">
          <w:marLeft w:val="0"/>
          <w:marRight w:val="0"/>
          <w:marTop w:val="0"/>
          <w:marBottom w:val="0"/>
          <w:divBdr>
            <w:top w:val="none" w:sz="0" w:space="0" w:color="auto"/>
            <w:left w:val="none" w:sz="0" w:space="0" w:color="auto"/>
            <w:bottom w:val="none" w:sz="0" w:space="0" w:color="auto"/>
            <w:right w:val="none" w:sz="0" w:space="0" w:color="auto"/>
          </w:divBdr>
          <w:divsChild>
            <w:div w:id="44303263">
              <w:marLeft w:val="0"/>
              <w:marRight w:val="0"/>
              <w:marTop w:val="0"/>
              <w:marBottom w:val="0"/>
              <w:divBdr>
                <w:top w:val="none" w:sz="0" w:space="0" w:color="auto"/>
                <w:left w:val="none" w:sz="0" w:space="0" w:color="auto"/>
                <w:bottom w:val="none" w:sz="0" w:space="0" w:color="auto"/>
                <w:right w:val="none" w:sz="0" w:space="0" w:color="auto"/>
              </w:divBdr>
              <w:divsChild>
                <w:div w:id="1058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1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3708">
          <w:marLeft w:val="0"/>
          <w:marRight w:val="0"/>
          <w:marTop w:val="0"/>
          <w:marBottom w:val="0"/>
          <w:divBdr>
            <w:top w:val="none" w:sz="0" w:space="0" w:color="auto"/>
            <w:left w:val="none" w:sz="0" w:space="0" w:color="auto"/>
            <w:bottom w:val="none" w:sz="0" w:space="0" w:color="auto"/>
            <w:right w:val="none" w:sz="0" w:space="0" w:color="auto"/>
          </w:divBdr>
          <w:divsChild>
            <w:div w:id="1910993730">
              <w:marLeft w:val="0"/>
              <w:marRight w:val="0"/>
              <w:marTop w:val="0"/>
              <w:marBottom w:val="0"/>
              <w:divBdr>
                <w:top w:val="none" w:sz="0" w:space="0" w:color="auto"/>
                <w:left w:val="none" w:sz="0" w:space="0" w:color="auto"/>
                <w:bottom w:val="none" w:sz="0" w:space="0" w:color="auto"/>
                <w:right w:val="none" w:sz="0" w:space="0" w:color="auto"/>
              </w:divBdr>
              <w:divsChild>
                <w:div w:id="1868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41">
      <w:bodyDiv w:val="1"/>
      <w:marLeft w:val="0"/>
      <w:marRight w:val="0"/>
      <w:marTop w:val="0"/>
      <w:marBottom w:val="0"/>
      <w:divBdr>
        <w:top w:val="none" w:sz="0" w:space="0" w:color="auto"/>
        <w:left w:val="none" w:sz="0" w:space="0" w:color="auto"/>
        <w:bottom w:val="none" w:sz="0" w:space="0" w:color="auto"/>
        <w:right w:val="none" w:sz="0" w:space="0" w:color="auto"/>
      </w:divBdr>
    </w:div>
    <w:div w:id="49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28784346">
          <w:marLeft w:val="0"/>
          <w:marRight w:val="0"/>
          <w:marTop w:val="0"/>
          <w:marBottom w:val="0"/>
          <w:divBdr>
            <w:top w:val="none" w:sz="0" w:space="0" w:color="auto"/>
            <w:left w:val="none" w:sz="0" w:space="0" w:color="auto"/>
            <w:bottom w:val="none" w:sz="0" w:space="0" w:color="auto"/>
            <w:right w:val="none" w:sz="0" w:space="0" w:color="auto"/>
          </w:divBdr>
          <w:divsChild>
            <w:div w:id="271983031">
              <w:marLeft w:val="0"/>
              <w:marRight w:val="0"/>
              <w:marTop w:val="0"/>
              <w:marBottom w:val="0"/>
              <w:divBdr>
                <w:top w:val="none" w:sz="0" w:space="0" w:color="auto"/>
                <w:left w:val="none" w:sz="0" w:space="0" w:color="auto"/>
                <w:bottom w:val="none" w:sz="0" w:space="0" w:color="auto"/>
                <w:right w:val="none" w:sz="0" w:space="0" w:color="auto"/>
              </w:divBdr>
              <w:divsChild>
                <w:div w:id="471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3088">
      <w:bodyDiv w:val="1"/>
      <w:marLeft w:val="0"/>
      <w:marRight w:val="0"/>
      <w:marTop w:val="0"/>
      <w:marBottom w:val="0"/>
      <w:divBdr>
        <w:top w:val="none" w:sz="0" w:space="0" w:color="auto"/>
        <w:left w:val="none" w:sz="0" w:space="0" w:color="auto"/>
        <w:bottom w:val="none" w:sz="0" w:space="0" w:color="auto"/>
        <w:right w:val="none" w:sz="0" w:space="0" w:color="auto"/>
      </w:divBdr>
      <w:divsChild>
        <w:div w:id="1615359832">
          <w:marLeft w:val="0"/>
          <w:marRight w:val="0"/>
          <w:marTop w:val="0"/>
          <w:marBottom w:val="0"/>
          <w:divBdr>
            <w:top w:val="none" w:sz="0" w:space="0" w:color="auto"/>
            <w:left w:val="none" w:sz="0" w:space="0" w:color="auto"/>
            <w:bottom w:val="none" w:sz="0" w:space="0" w:color="auto"/>
            <w:right w:val="none" w:sz="0" w:space="0" w:color="auto"/>
          </w:divBdr>
          <w:divsChild>
            <w:div w:id="253631959">
              <w:marLeft w:val="0"/>
              <w:marRight w:val="0"/>
              <w:marTop w:val="0"/>
              <w:marBottom w:val="0"/>
              <w:divBdr>
                <w:top w:val="none" w:sz="0" w:space="0" w:color="auto"/>
                <w:left w:val="none" w:sz="0" w:space="0" w:color="auto"/>
                <w:bottom w:val="none" w:sz="0" w:space="0" w:color="auto"/>
                <w:right w:val="none" w:sz="0" w:space="0" w:color="auto"/>
              </w:divBdr>
              <w:divsChild>
                <w:div w:id="18988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4054">
      <w:bodyDiv w:val="1"/>
      <w:marLeft w:val="0"/>
      <w:marRight w:val="0"/>
      <w:marTop w:val="0"/>
      <w:marBottom w:val="0"/>
      <w:divBdr>
        <w:top w:val="none" w:sz="0" w:space="0" w:color="auto"/>
        <w:left w:val="none" w:sz="0" w:space="0" w:color="auto"/>
        <w:bottom w:val="none" w:sz="0" w:space="0" w:color="auto"/>
        <w:right w:val="none" w:sz="0" w:space="0" w:color="auto"/>
      </w:divBdr>
      <w:divsChild>
        <w:div w:id="705256572">
          <w:marLeft w:val="0"/>
          <w:marRight w:val="0"/>
          <w:marTop w:val="0"/>
          <w:marBottom w:val="0"/>
          <w:divBdr>
            <w:top w:val="none" w:sz="0" w:space="0" w:color="auto"/>
            <w:left w:val="none" w:sz="0" w:space="0" w:color="auto"/>
            <w:bottom w:val="none" w:sz="0" w:space="0" w:color="auto"/>
            <w:right w:val="none" w:sz="0" w:space="0" w:color="auto"/>
          </w:divBdr>
          <w:divsChild>
            <w:div w:id="716440150">
              <w:marLeft w:val="0"/>
              <w:marRight w:val="0"/>
              <w:marTop w:val="0"/>
              <w:marBottom w:val="0"/>
              <w:divBdr>
                <w:top w:val="none" w:sz="0" w:space="0" w:color="auto"/>
                <w:left w:val="none" w:sz="0" w:space="0" w:color="auto"/>
                <w:bottom w:val="none" w:sz="0" w:space="0" w:color="auto"/>
                <w:right w:val="none" w:sz="0" w:space="0" w:color="auto"/>
              </w:divBdr>
              <w:divsChild>
                <w:div w:id="19193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5204">
      <w:bodyDiv w:val="1"/>
      <w:marLeft w:val="0"/>
      <w:marRight w:val="0"/>
      <w:marTop w:val="0"/>
      <w:marBottom w:val="0"/>
      <w:divBdr>
        <w:top w:val="none" w:sz="0" w:space="0" w:color="auto"/>
        <w:left w:val="none" w:sz="0" w:space="0" w:color="auto"/>
        <w:bottom w:val="none" w:sz="0" w:space="0" w:color="auto"/>
        <w:right w:val="none" w:sz="0" w:space="0" w:color="auto"/>
      </w:divBdr>
      <w:divsChild>
        <w:div w:id="934094731">
          <w:marLeft w:val="0"/>
          <w:marRight w:val="0"/>
          <w:marTop w:val="0"/>
          <w:marBottom w:val="0"/>
          <w:divBdr>
            <w:top w:val="none" w:sz="0" w:space="0" w:color="auto"/>
            <w:left w:val="none" w:sz="0" w:space="0" w:color="auto"/>
            <w:bottom w:val="none" w:sz="0" w:space="0" w:color="auto"/>
            <w:right w:val="none" w:sz="0" w:space="0" w:color="auto"/>
          </w:divBdr>
          <w:divsChild>
            <w:div w:id="102967464">
              <w:marLeft w:val="0"/>
              <w:marRight w:val="0"/>
              <w:marTop w:val="0"/>
              <w:marBottom w:val="0"/>
              <w:divBdr>
                <w:top w:val="none" w:sz="0" w:space="0" w:color="auto"/>
                <w:left w:val="none" w:sz="0" w:space="0" w:color="auto"/>
                <w:bottom w:val="none" w:sz="0" w:space="0" w:color="auto"/>
                <w:right w:val="none" w:sz="0" w:space="0" w:color="auto"/>
              </w:divBdr>
              <w:divsChild>
                <w:div w:id="2026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4651">
      <w:bodyDiv w:val="1"/>
      <w:marLeft w:val="0"/>
      <w:marRight w:val="0"/>
      <w:marTop w:val="0"/>
      <w:marBottom w:val="0"/>
      <w:divBdr>
        <w:top w:val="none" w:sz="0" w:space="0" w:color="auto"/>
        <w:left w:val="none" w:sz="0" w:space="0" w:color="auto"/>
        <w:bottom w:val="none" w:sz="0" w:space="0" w:color="auto"/>
        <w:right w:val="none" w:sz="0" w:space="0" w:color="auto"/>
      </w:divBdr>
      <w:divsChild>
        <w:div w:id="1610579537">
          <w:marLeft w:val="0"/>
          <w:marRight w:val="0"/>
          <w:marTop w:val="0"/>
          <w:marBottom w:val="0"/>
          <w:divBdr>
            <w:top w:val="none" w:sz="0" w:space="0" w:color="auto"/>
            <w:left w:val="none" w:sz="0" w:space="0" w:color="auto"/>
            <w:bottom w:val="none" w:sz="0" w:space="0" w:color="auto"/>
            <w:right w:val="none" w:sz="0" w:space="0" w:color="auto"/>
          </w:divBdr>
          <w:divsChild>
            <w:div w:id="426196365">
              <w:marLeft w:val="0"/>
              <w:marRight w:val="0"/>
              <w:marTop w:val="0"/>
              <w:marBottom w:val="0"/>
              <w:divBdr>
                <w:top w:val="none" w:sz="0" w:space="0" w:color="auto"/>
                <w:left w:val="none" w:sz="0" w:space="0" w:color="auto"/>
                <w:bottom w:val="none" w:sz="0" w:space="0" w:color="auto"/>
                <w:right w:val="none" w:sz="0" w:space="0" w:color="auto"/>
              </w:divBdr>
              <w:divsChild>
                <w:div w:id="1655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628">
      <w:bodyDiv w:val="1"/>
      <w:marLeft w:val="0"/>
      <w:marRight w:val="0"/>
      <w:marTop w:val="0"/>
      <w:marBottom w:val="0"/>
      <w:divBdr>
        <w:top w:val="none" w:sz="0" w:space="0" w:color="auto"/>
        <w:left w:val="none" w:sz="0" w:space="0" w:color="auto"/>
        <w:bottom w:val="none" w:sz="0" w:space="0" w:color="auto"/>
        <w:right w:val="none" w:sz="0" w:space="0" w:color="auto"/>
      </w:divBdr>
      <w:divsChild>
        <w:div w:id="1614432659">
          <w:marLeft w:val="0"/>
          <w:marRight w:val="0"/>
          <w:marTop w:val="0"/>
          <w:marBottom w:val="0"/>
          <w:divBdr>
            <w:top w:val="none" w:sz="0" w:space="0" w:color="auto"/>
            <w:left w:val="none" w:sz="0" w:space="0" w:color="auto"/>
            <w:bottom w:val="none" w:sz="0" w:space="0" w:color="auto"/>
            <w:right w:val="none" w:sz="0" w:space="0" w:color="auto"/>
          </w:divBdr>
          <w:divsChild>
            <w:div w:id="89396338">
              <w:marLeft w:val="0"/>
              <w:marRight w:val="0"/>
              <w:marTop w:val="0"/>
              <w:marBottom w:val="0"/>
              <w:divBdr>
                <w:top w:val="none" w:sz="0" w:space="0" w:color="auto"/>
                <w:left w:val="none" w:sz="0" w:space="0" w:color="auto"/>
                <w:bottom w:val="none" w:sz="0" w:space="0" w:color="auto"/>
                <w:right w:val="none" w:sz="0" w:space="0" w:color="auto"/>
              </w:divBdr>
              <w:divsChild>
                <w:div w:id="18516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1978">
      <w:bodyDiv w:val="1"/>
      <w:marLeft w:val="0"/>
      <w:marRight w:val="0"/>
      <w:marTop w:val="0"/>
      <w:marBottom w:val="0"/>
      <w:divBdr>
        <w:top w:val="none" w:sz="0" w:space="0" w:color="auto"/>
        <w:left w:val="none" w:sz="0" w:space="0" w:color="auto"/>
        <w:bottom w:val="none" w:sz="0" w:space="0" w:color="auto"/>
        <w:right w:val="none" w:sz="0" w:space="0" w:color="auto"/>
      </w:divBdr>
      <w:divsChild>
        <w:div w:id="6104595">
          <w:marLeft w:val="0"/>
          <w:marRight w:val="0"/>
          <w:marTop w:val="0"/>
          <w:marBottom w:val="0"/>
          <w:divBdr>
            <w:top w:val="none" w:sz="0" w:space="0" w:color="auto"/>
            <w:left w:val="none" w:sz="0" w:space="0" w:color="auto"/>
            <w:bottom w:val="none" w:sz="0" w:space="0" w:color="auto"/>
            <w:right w:val="none" w:sz="0" w:space="0" w:color="auto"/>
          </w:divBdr>
          <w:divsChild>
            <w:div w:id="109596778">
              <w:marLeft w:val="0"/>
              <w:marRight w:val="0"/>
              <w:marTop w:val="0"/>
              <w:marBottom w:val="0"/>
              <w:divBdr>
                <w:top w:val="none" w:sz="0" w:space="0" w:color="auto"/>
                <w:left w:val="none" w:sz="0" w:space="0" w:color="auto"/>
                <w:bottom w:val="none" w:sz="0" w:space="0" w:color="auto"/>
                <w:right w:val="none" w:sz="0" w:space="0" w:color="auto"/>
              </w:divBdr>
              <w:divsChild>
                <w:div w:id="8009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1263">
      <w:bodyDiv w:val="1"/>
      <w:marLeft w:val="0"/>
      <w:marRight w:val="0"/>
      <w:marTop w:val="0"/>
      <w:marBottom w:val="0"/>
      <w:divBdr>
        <w:top w:val="none" w:sz="0" w:space="0" w:color="auto"/>
        <w:left w:val="none" w:sz="0" w:space="0" w:color="auto"/>
        <w:bottom w:val="none" w:sz="0" w:space="0" w:color="auto"/>
        <w:right w:val="none" w:sz="0" w:space="0" w:color="auto"/>
      </w:divBdr>
      <w:divsChild>
        <w:div w:id="890767078">
          <w:marLeft w:val="0"/>
          <w:marRight w:val="0"/>
          <w:marTop w:val="0"/>
          <w:marBottom w:val="0"/>
          <w:divBdr>
            <w:top w:val="none" w:sz="0" w:space="0" w:color="auto"/>
            <w:left w:val="none" w:sz="0" w:space="0" w:color="auto"/>
            <w:bottom w:val="none" w:sz="0" w:space="0" w:color="auto"/>
            <w:right w:val="none" w:sz="0" w:space="0" w:color="auto"/>
          </w:divBdr>
          <w:divsChild>
            <w:div w:id="743263025">
              <w:marLeft w:val="0"/>
              <w:marRight w:val="0"/>
              <w:marTop w:val="0"/>
              <w:marBottom w:val="0"/>
              <w:divBdr>
                <w:top w:val="none" w:sz="0" w:space="0" w:color="auto"/>
                <w:left w:val="none" w:sz="0" w:space="0" w:color="auto"/>
                <w:bottom w:val="none" w:sz="0" w:space="0" w:color="auto"/>
                <w:right w:val="none" w:sz="0" w:space="0" w:color="auto"/>
              </w:divBdr>
              <w:divsChild>
                <w:div w:id="1946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4288">
      <w:bodyDiv w:val="1"/>
      <w:marLeft w:val="0"/>
      <w:marRight w:val="0"/>
      <w:marTop w:val="0"/>
      <w:marBottom w:val="0"/>
      <w:divBdr>
        <w:top w:val="none" w:sz="0" w:space="0" w:color="auto"/>
        <w:left w:val="none" w:sz="0" w:space="0" w:color="auto"/>
        <w:bottom w:val="none" w:sz="0" w:space="0" w:color="auto"/>
        <w:right w:val="none" w:sz="0" w:space="0" w:color="auto"/>
      </w:divBdr>
    </w:div>
    <w:div w:id="985939700">
      <w:bodyDiv w:val="1"/>
      <w:marLeft w:val="0"/>
      <w:marRight w:val="0"/>
      <w:marTop w:val="0"/>
      <w:marBottom w:val="0"/>
      <w:divBdr>
        <w:top w:val="none" w:sz="0" w:space="0" w:color="auto"/>
        <w:left w:val="none" w:sz="0" w:space="0" w:color="auto"/>
        <w:bottom w:val="none" w:sz="0" w:space="0" w:color="auto"/>
        <w:right w:val="none" w:sz="0" w:space="0" w:color="auto"/>
      </w:divBdr>
      <w:divsChild>
        <w:div w:id="255554630">
          <w:marLeft w:val="0"/>
          <w:marRight w:val="0"/>
          <w:marTop w:val="0"/>
          <w:marBottom w:val="0"/>
          <w:divBdr>
            <w:top w:val="none" w:sz="0" w:space="0" w:color="auto"/>
            <w:left w:val="none" w:sz="0" w:space="0" w:color="auto"/>
            <w:bottom w:val="none" w:sz="0" w:space="0" w:color="auto"/>
            <w:right w:val="none" w:sz="0" w:space="0" w:color="auto"/>
          </w:divBdr>
          <w:divsChild>
            <w:div w:id="1007517145">
              <w:marLeft w:val="0"/>
              <w:marRight w:val="0"/>
              <w:marTop w:val="0"/>
              <w:marBottom w:val="0"/>
              <w:divBdr>
                <w:top w:val="none" w:sz="0" w:space="0" w:color="auto"/>
                <w:left w:val="none" w:sz="0" w:space="0" w:color="auto"/>
                <w:bottom w:val="none" w:sz="0" w:space="0" w:color="auto"/>
                <w:right w:val="none" w:sz="0" w:space="0" w:color="auto"/>
              </w:divBdr>
              <w:divsChild>
                <w:div w:id="8178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99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603">
          <w:marLeft w:val="0"/>
          <w:marRight w:val="0"/>
          <w:marTop w:val="0"/>
          <w:marBottom w:val="0"/>
          <w:divBdr>
            <w:top w:val="none" w:sz="0" w:space="0" w:color="auto"/>
            <w:left w:val="none" w:sz="0" w:space="0" w:color="auto"/>
            <w:bottom w:val="none" w:sz="0" w:space="0" w:color="auto"/>
            <w:right w:val="none" w:sz="0" w:space="0" w:color="auto"/>
          </w:divBdr>
          <w:divsChild>
            <w:div w:id="454644491">
              <w:marLeft w:val="0"/>
              <w:marRight w:val="0"/>
              <w:marTop w:val="0"/>
              <w:marBottom w:val="0"/>
              <w:divBdr>
                <w:top w:val="none" w:sz="0" w:space="0" w:color="auto"/>
                <w:left w:val="none" w:sz="0" w:space="0" w:color="auto"/>
                <w:bottom w:val="none" w:sz="0" w:space="0" w:color="auto"/>
                <w:right w:val="none" w:sz="0" w:space="0" w:color="auto"/>
              </w:divBdr>
              <w:divsChild>
                <w:div w:id="244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1050">
      <w:bodyDiv w:val="1"/>
      <w:marLeft w:val="0"/>
      <w:marRight w:val="0"/>
      <w:marTop w:val="0"/>
      <w:marBottom w:val="0"/>
      <w:divBdr>
        <w:top w:val="none" w:sz="0" w:space="0" w:color="auto"/>
        <w:left w:val="none" w:sz="0" w:space="0" w:color="auto"/>
        <w:bottom w:val="none" w:sz="0" w:space="0" w:color="auto"/>
        <w:right w:val="none" w:sz="0" w:space="0" w:color="auto"/>
      </w:divBdr>
      <w:divsChild>
        <w:div w:id="1563834157">
          <w:marLeft w:val="0"/>
          <w:marRight w:val="0"/>
          <w:marTop w:val="0"/>
          <w:marBottom w:val="0"/>
          <w:divBdr>
            <w:top w:val="none" w:sz="0" w:space="0" w:color="auto"/>
            <w:left w:val="none" w:sz="0" w:space="0" w:color="auto"/>
            <w:bottom w:val="none" w:sz="0" w:space="0" w:color="auto"/>
            <w:right w:val="none" w:sz="0" w:space="0" w:color="auto"/>
          </w:divBdr>
          <w:divsChild>
            <w:div w:id="1551116116">
              <w:marLeft w:val="0"/>
              <w:marRight w:val="0"/>
              <w:marTop w:val="0"/>
              <w:marBottom w:val="0"/>
              <w:divBdr>
                <w:top w:val="none" w:sz="0" w:space="0" w:color="auto"/>
                <w:left w:val="none" w:sz="0" w:space="0" w:color="auto"/>
                <w:bottom w:val="none" w:sz="0" w:space="0" w:color="auto"/>
                <w:right w:val="none" w:sz="0" w:space="0" w:color="auto"/>
              </w:divBdr>
              <w:divsChild>
                <w:div w:id="11177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3758">
      <w:bodyDiv w:val="1"/>
      <w:marLeft w:val="0"/>
      <w:marRight w:val="0"/>
      <w:marTop w:val="0"/>
      <w:marBottom w:val="0"/>
      <w:divBdr>
        <w:top w:val="none" w:sz="0" w:space="0" w:color="auto"/>
        <w:left w:val="none" w:sz="0" w:space="0" w:color="auto"/>
        <w:bottom w:val="none" w:sz="0" w:space="0" w:color="auto"/>
        <w:right w:val="none" w:sz="0" w:space="0" w:color="auto"/>
      </w:divBdr>
      <w:divsChild>
        <w:div w:id="890993194">
          <w:marLeft w:val="0"/>
          <w:marRight w:val="0"/>
          <w:marTop w:val="0"/>
          <w:marBottom w:val="0"/>
          <w:divBdr>
            <w:top w:val="none" w:sz="0" w:space="0" w:color="auto"/>
            <w:left w:val="none" w:sz="0" w:space="0" w:color="auto"/>
            <w:bottom w:val="none" w:sz="0" w:space="0" w:color="auto"/>
            <w:right w:val="none" w:sz="0" w:space="0" w:color="auto"/>
          </w:divBdr>
          <w:divsChild>
            <w:div w:id="1467157903">
              <w:marLeft w:val="0"/>
              <w:marRight w:val="0"/>
              <w:marTop w:val="0"/>
              <w:marBottom w:val="0"/>
              <w:divBdr>
                <w:top w:val="none" w:sz="0" w:space="0" w:color="auto"/>
                <w:left w:val="none" w:sz="0" w:space="0" w:color="auto"/>
                <w:bottom w:val="none" w:sz="0" w:space="0" w:color="auto"/>
                <w:right w:val="none" w:sz="0" w:space="0" w:color="auto"/>
              </w:divBdr>
              <w:divsChild>
                <w:div w:id="15804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7521">
      <w:bodyDiv w:val="1"/>
      <w:marLeft w:val="0"/>
      <w:marRight w:val="0"/>
      <w:marTop w:val="0"/>
      <w:marBottom w:val="0"/>
      <w:divBdr>
        <w:top w:val="none" w:sz="0" w:space="0" w:color="auto"/>
        <w:left w:val="none" w:sz="0" w:space="0" w:color="auto"/>
        <w:bottom w:val="none" w:sz="0" w:space="0" w:color="auto"/>
        <w:right w:val="none" w:sz="0" w:space="0" w:color="auto"/>
      </w:divBdr>
      <w:divsChild>
        <w:div w:id="1619754475">
          <w:marLeft w:val="0"/>
          <w:marRight w:val="0"/>
          <w:marTop w:val="0"/>
          <w:marBottom w:val="0"/>
          <w:divBdr>
            <w:top w:val="none" w:sz="0" w:space="0" w:color="auto"/>
            <w:left w:val="none" w:sz="0" w:space="0" w:color="auto"/>
            <w:bottom w:val="none" w:sz="0" w:space="0" w:color="auto"/>
            <w:right w:val="none" w:sz="0" w:space="0" w:color="auto"/>
          </w:divBdr>
          <w:divsChild>
            <w:div w:id="1537309230">
              <w:marLeft w:val="0"/>
              <w:marRight w:val="0"/>
              <w:marTop w:val="0"/>
              <w:marBottom w:val="0"/>
              <w:divBdr>
                <w:top w:val="none" w:sz="0" w:space="0" w:color="auto"/>
                <w:left w:val="none" w:sz="0" w:space="0" w:color="auto"/>
                <w:bottom w:val="none" w:sz="0" w:space="0" w:color="auto"/>
                <w:right w:val="none" w:sz="0" w:space="0" w:color="auto"/>
              </w:divBdr>
              <w:divsChild>
                <w:div w:id="4667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6647">
      <w:bodyDiv w:val="1"/>
      <w:marLeft w:val="0"/>
      <w:marRight w:val="0"/>
      <w:marTop w:val="0"/>
      <w:marBottom w:val="0"/>
      <w:divBdr>
        <w:top w:val="none" w:sz="0" w:space="0" w:color="auto"/>
        <w:left w:val="none" w:sz="0" w:space="0" w:color="auto"/>
        <w:bottom w:val="none" w:sz="0" w:space="0" w:color="auto"/>
        <w:right w:val="none" w:sz="0" w:space="0" w:color="auto"/>
      </w:divBdr>
      <w:divsChild>
        <w:div w:id="41710445">
          <w:marLeft w:val="0"/>
          <w:marRight w:val="0"/>
          <w:marTop w:val="0"/>
          <w:marBottom w:val="0"/>
          <w:divBdr>
            <w:top w:val="none" w:sz="0" w:space="0" w:color="auto"/>
            <w:left w:val="none" w:sz="0" w:space="0" w:color="auto"/>
            <w:bottom w:val="none" w:sz="0" w:space="0" w:color="auto"/>
            <w:right w:val="none" w:sz="0" w:space="0" w:color="auto"/>
          </w:divBdr>
          <w:divsChild>
            <w:div w:id="1501431408">
              <w:marLeft w:val="0"/>
              <w:marRight w:val="0"/>
              <w:marTop w:val="0"/>
              <w:marBottom w:val="0"/>
              <w:divBdr>
                <w:top w:val="none" w:sz="0" w:space="0" w:color="auto"/>
                <w:left w:val="none" w:sz="0" w:space="0" w:color="auto"/>
                <w:bottom w:val="none" w:sz="0" w:space="0" w:color="auto"/>
                <w:right w:val="none" w:sz="0" w:space="0" w:color="auto"/>
              </w:divBdr>
              <w:divsChild>
                <w:div w:id="9639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570">
      <w:bodyDiv w:val="1"/>
      <w:marLeft w:val="0"/>
      <w:marRight w:val="0"/>
      <w:marTop w:val="0"/>
      <w:marBottom w:val="0"/>
      <w:divBdr>
        <w:top w:val="none" w:sz="0" w:space="0" w:color="auto"/>
        <w:left w:val="none" w:sz="0" w:space="0" w:color="auto"/>
        <w:bottom w:val="none" w:sz="0" w:space="0" w:color="auto"/>
        <w:right w:val="none" w:sz="0" w:space="0" w:color="auto"/>
      </w:divBdr>
      <w:divsChild>
        <w:div w:id="1005746467">
          <w:marLeft w:val="0"/>
          <w:marRight w:val="0"/>
          <w:marTop w:val="0"/>
          <w:marBottom w:val="0"/>
          <w:divBdr>
            <w:top w:val="none" w:sz="0" w:space="0" w:color="auto"/>
            <w:left w:val="none" w:sz="0" w:space="0" w:color="auto"/>
            <w:bottom w:val="none" w:sz="0" w:space="0" w:color="auto"/>
            <w:right w:val="none" w:sz="0" w:space="0" w:color="auto"/>
          </w:divBdr>
          <w:divsChild>
            <w:div w:id="1531608214">
              <w:marLeft w:val="0"/>
              <w:marRight w:val="0"/>
              <w:marTop w:val="0"/>
              <w:marBottom w:val="0"/>
              <w:divBdr>
                <w:top w:val="none" w:sz="0" w:space="0" w:color="auto"/>
                <w:left w:val="none" w:sz="0" w:space="0" w:color="auto"/>
                <w:bottom w:val="none" w:sz="0" w:space="0" w:color="auto"/>
                <w:right w:val="none" w:sz="0" w:space="0" w:color="auto"/>
              </w:divBdr>
              <w:divsChild>
                <w:div w:id="16751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1218">
      <w:bodyDiv w:val="1"/>
      <w:marLeft w:val="0"/>
      <w:marRight w:val="0"/>
      <w:marTop w:val="0"/>
      <w:marBottom w:val="0"/>
      <w:divBdr>
        <w:top w:val="none" w:sz="0" w:space="0" w:color="auto"/>
        <w:left w:val="none" w:sz="0" w:space="0" w:color="auto"/>
        <w:bottom w:val="none" w:sz="0" w:space="0" w:color="auto"/>
        <w:right w:val="none" w:sz="0" w:space="0" w:color="auto"/>
      </w:divBdr>
    </w:div>
    <w:div w:id="1527794374">
      <w:bodyDiv w:val="1"/>
      <w:marLeft w:val="0"/>
      <w:marRight w:val="0"/>
      <w:marTop w:val="0"/>
      <w:marBottom w:val="0"/>
      <w:divBdr>
        <w:top w:val="none" w:sz="0" w:space="0" w:color="auto"/>
        <w:left w:val="none" w:sz="0" w:space="0" w:color="auto"/>
        <w:bottom w:val="none" w:sz="0" w:space="0" w:color="auto"/>
        <w:right w:val="none" w:sz="0" w:space="0" w:color="auto"/>
      </w:divBdr>
      <w:divsChild>
        <w:div w:id="1044864039">
          <w:marLeft w:val="0"/>
          <w:marRight w:val="0"/>
          <w:marTop w:val="0"/>
          <w:marBottom w:val="0"/>
          <w:divBdr>
            <w:top w:val="none" w:sz="0" w:space="0" w:color="auto"/>
            <w:left w:val="none" w:sz="0" w:space="0" w:color="auto"/>
            <w:bottom w:val="none" w:sz="0" w:space="0" w:color="auto"/>
            <w:right w:val="none" w:sz="0" w:space="0" w:color="auto"/>
          </w:divBdr>
          <w:divsChild>
            <w:div w:id="1286153163">
              <w:marLeft w:val="0"/>
              <w:marRight w:val="0"/>
              <w:marTop w:val="0"/>
              <w:marBottom w:val="0"/>
              <w:divBdr>
                <w:top w:val="none" w:sz="0" w:space="0" w:color="auto"/>
                <w:left w:val="none" w:sz="0" w:space="0" w:color="auto"/>
                <w:bottom w:val="none" w:sz="0" w:space="0" w:color="auto"/>
                <w:right w:val="none" w:sz="0" w:space="0" w:color="auto"/>
              </w:divBdr>
              <w:divsChild>
                <w:div w:id="1318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514">
      <w:bodyDiv w:val="1"/>
      <w:marLeft w:val="0"/>
      <w:marRight w:val="0"/>
      <w:marTop w:val="0"/>
      <w:marBottom w:val="0"/>
      <w:divBdr>
        <w:top w:val="none" w:sz="0" w:space="0" w:color="auto"/>
        <w:left w:val="none" w:sz="0" w:space="0" w:color="auto"/>
        <w:bottom w:val="none" w:sz="0" w:space="0" w:color="auto"/>
        <w:right w:val="none" w:sz="0" w:space="0" w:color="auto"/>
      </w:divBdr>
      <w:divsChild>
        <w:div w:id="1955549335">
          <w:marLeft w:val="0"/>
          <w:marRight w:val="0"/>
          <w:marTop w:val="0"/>
          <w:marBottom w:val="0"/>
          <w:divBdr>
            <w:top w:val="none" w:sz="0" w:space="0" w:color="auto"/>
            <w:left w:val="none" w:sz="0" w:space="0" w:color="auto"/>
            <w:bottom w:val="none" w:sz="0" w:space="0" w:color="auto"/>
            <w:right w:val="none" w:sz="0" w:space="0" w:color="auto"/>
          </w:divBdr>
          <w:divsChild>
            <w:div w:id="1474325595">
              <w:marLeft w:val="0"/>
              <w:marRight w:val="0"/>
              <w:marTop w:val="0"/>
              <w:marBottom w:val="0"/>
              <w:divBdr>
                <w:top w:val="none" w:sz="0" w:space="0" w:color="auto"/>
                <w:left w:val="none" w:sz="0" w:space="0" w:color="auto"/>
                <w:bottom w:val="none" w:sz="0" w:space="0" w:color="auto"/>
                <w:right w:val="none" w:sz="0" w:space="0" w:color="auto"/>
              </w:divBdr>
              <w:divsChild>
                <w:div w:id="457259248">
                  <w:marLeft w:val="0"/>
                  <w:marRight w:val="0"/>
                  <w:marTop w:val="0"/>
                  <w:marBottom w:val="0"/>
                  <w:divBdr>
                    <w:top w:val="none" w:sz="0" w:space="0" w:color="auto"/>
                    <w:left w:val="none" w:sz="0" w:space="0" w:color="auto"/>
                    <w:bottom w:val="none" w:sz="0" w:space="0" w:color="auto"/>
                    <w:right w:val="none" w:sz="0" w:space="0" w:color="auto"/>
                  </w:divBdr>
                  <w:divsChild>
                    <w:div w:id="1754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2065">
      <w:bodyDiv w:val="1"/>
      <w:marLeft w:val="0"/>
      <w:marRight w:val="0"/>
      <w:marTop w:val="0"/>
      <w:marBottom w:val="0"/>
      <w:divBdr>
        <w:top w:val="none" w:sz="0" w:space="0" w:color="auto"/>
        <w:left w:val="none" w:sz="0" w:space="0" w:color="auto"/>
        <w:bottom w:val="none" w:sz="0" w:space="0" w:color="auto"/>
        <w:right w:val="none" w:sz="0" w:space="0" w:color="auto"/>
      </w:divBdr>
      <w:divsChild>
        <w:div w:id="2034841493">
          <w:marLeft w:val="0"/>
          <w:marRight w:val="0"/>
          <w:marTop w:val="0"/>
          <w:marBottom w:val="0"/>
          <w:divBdr>
            <w:top w:val="none" w:sz="0" w:space="0" w:color="auto"/>
            <w:left w:val="none" w:sz="0" w:space="0" w:color="auto"/>
            <w:bottom w:val="none" w:sz="0" w:space="0" w:color="auto"/>
            <w:right w:val="none" w:sz="0" w:space="0" w:color="auto"/>
          </w:divBdr>
          <w:divsChild>
            <w:div w:id="604926687">
              <w:marLeft w:val="0"/>
              <w:marRight w:val="0"/>
              <w:marTop w:val="0"/>
              <w:marBottom w:val="0"/>
              <w:divBdr>
                <w:top w:val="none" w:sz="0" w:space="0" w:color="auto"/>
                <w:left w:val="none" w:sz="0" w:space="0" w:color="auto"/>
                <w:bottom w:val="none" w:sz="0" w:space="0" w:color="auto"/>
                <w:right w:val="none" w:sz="0" w:space="0" w:color="auto"/>
              </w:divBdr>
              <w:divsChild>
                <w:div w:id="1496263637">
                  <w:marLeft w:val="0"/>
                  <w:marRight w:val="0"/>
                  <w:marTop w:val="0"/>
                  <w:marBottom w:val="0"/>
                  <w:divBdr>
                    <w:top w:val="none" w:sz="0" w:space="0" w:color="auto"/>
                    <w:left w:val="none" w:sz="0" w:space="0" w:color="auto"/>
                    <w:bottom w:val="none" w:sz="0" w:space="0" w:color="auto"/>
                    <w:right w:val="none" w:sz="0" w:space="0" w:color="auto"/>
                  </w:divBdr>
                  <w:divsChild>
                    <w:div w:id="11178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5138">
      <w:bodyDiv w:val="1"/>
      <w:marLeft w:val="0"/>
      <w:marRight w:val="0"/>
      <w:marTop w:val="0"/>
      <w:marBottom w:val="0"/>
      <w:divBdr>
        <w:top w:val="none" w:sz="0" w:space="0" w:color="auto"/>
        <w:left w:val="none" w:sz="0" w:space="0" w:color="auto"/>
        <w:bottom w:val="none" w:sz="0" w:space="0" w:color="auto"/>
        <w:right w:val="none" w:sz="0" w:space="0" w:color="auto"/>
      </w:divBdr>
      <w:divsChild>
        <w:div w:id="1789620665">
          <w:marLeft w:val="0"/>
          <w:marRight w:val="0"/>
          <w:marTop w:val="0"/>
          <w:marBottom w:val="0"/>
          <w:divBdr>
            <w:top w:val="none" w:sz="0" w:space="0" w:color="auto"/>
            <w:left w:val="none" w:sz="0" w:space="0" w:color="auto"/>
            <w:bottom w:val="none" w:sz="0" w:space="0" w:color="auto"/>
            <w:right w:val="none" w:sz="0" w:space="0" w:color="auto"/>
          </w:divBdr>
          <w:divsChild>
            <w:div w:id="38434303">
              <w:marLeft w:val="0"/>
              <w:marRight w:val="0"/>
              <w:marTop w:val="0"/>
              <w:marBottom w:val="0"/>
              <w:divBdr>
                <w:top w:val="none" w:sz="0" w:space="0" w:color="auto"/>
                <w:left w:val="none" w:sz="0" w:space="0" w:color="auto"/>
                <w:bottom w:val="none" w:sz="0" w:space="0" w:color="auto"/>
                <w:right w:val="none" w:sz="0" w:space="0" w:color="auto"/>
              </w:divBdr>
              <w:divsChild>
                <w:div w:id="270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1531">
      <w:bodyDiv w:val="1"/>
      <w:marLeft w:val="0"/>
      <w:marRight w:val="0"/>
      <w:marTop w:val="0"/>
      <w:marBottom w:val="0"/>
      <w:divBdr>
        <w:top w:val="none" w:sz="0" w:space="0" w:color="auto"/>
        <w:left w:val="none" w:sz="0" w:space="0" w:color="auto"/>
        <w:bottom w:val="none" w:sz="0" w:space="0" w:color="auto"/>
        <w:right w:val="none" w:sz="0" w:space="0" w:color="auto"/>
      </w:divBdr>
      <w:divsChild>
        <w:div w:id="1905532165">
          <w:marLeft w:val="0"/>
          <w:marRight w:val="0"/>
          <w:marTop w:val="0"/>
          <w:marBottom w:val="0"/>
          <w:divBdr>
            <w:top w:val="none" w:sz="0" w:space="0" w:color="auto"/>
            <w:left w:val="none" w:sz="0" w:space="0" w:color="auto"/>
            <w:bottom w:val="none" w:sz="0" w:space="0" w:color="auto"/>
            <w:right w:val="none" w:sz="0" w:space="0" w:color="auto"/>
          </w:divBdr>
          <w:divsChild>
            <w:div w:id="1109474962">
              <w:marLeft w:val="0"/>
              <w:marRight w:val="0"/>
              <w:marTop w:val="0"/>
              <w:marBottom w:val="0"/>
              <w:divBdr>
                <w:top w:val="none" w:sz="0" w:space="0" w:color="auto"/>
                <w:left w:val="none" w:sz="0" w:space="0" w:color="auto"/>
                <w:bottom w:val="none" w:sz="0" w:space="0" w:color="auto"/>
                <w:right w:val="none" w:sz="0" w:space="0" w:color="auto"/>
              </w:divBdr>
              <w:divsChild>
                <w:div w:id="2004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804">
      <w:bodyDiv w:val="1"/>
      <w:marLeft w:val="0"/>
      <w:marRight w:val="0"/>
      <w:marTop w:val="0"/>
      <w:marBottom w:val="0"/>
      <w:divBdr>
        <w:top w:val="none" w:sz="0" w:space="0" w:color="auto"/>
        <w:left w:val="none" w:sz="0" w:space="0" w:color="auto"/>
        <w:bottom w:val="none" w:sz="0" w:space="0" w:color="auto"/>
        <w:right w:val="none" w:sz="0" w:space="0" w:color="auto"/>
      </w:divBdr>
      <w:divsChild>
        <w:div w:id="1248222924">
          <w:marLeft w:val="0"/>
          <w:marRight w:val="0"/>
          <w:marTop w:val="0"/>
          <w:marBottom w:val="0"/>
          <w:divBdr>
            <w:top w:val="none" w:sz="0" w:space="0" w:color="auto"/>
            <w:left w:val="none" w:sz="0" w:space="0" w:color="auto"/>
            <w:bottom w:val="none" w:sz="0" w:space="0" w:color="auto"/>
            <w:right w:val="none" w:sz="0" w:space="0" w:color="auto"/>
          </w:divBdr>
          <w:divsChild>
            <w:div w:id="955865763">
              <w:marLeft w:val="0"/>
              <w:marRight w:val="0"/>
              <w:marTop w:val="0"/>
              <w:marBottom w:val="0"/>
              <w:divBdr>
                <w:top w:val="none" w:sz="0" w:space="0" w:color="auto"/>
                <w:left w:val="none" w:sz="0" w:space="0" w:color="auto"/>
                <w:bottom w:val="none" w:sz="0" w:space="0" w:color="auto"/>
                <w:right w:val="none" w:sz="0" w:space="0" w:color="auto"/>
              </w:divBdr>
              <w:divsChild>
                <w:div w:id="7379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5659">
      <w:bodyDiv w:val="1"/>
      <w:marLeft w:val="0"/>
      <w:marRight w:val="0"/>
      <w:marTop w:val="0"/>
      <w:marBottom w:val="0"/>
      <w:divBdr>
        <w:top w:val="none" w:sz="0" w:space="0" w:color="auto"/>
        <w:left w:val="none" w:sz="0" w:space="0" w:color="auto"/>
        <w:bottom w:val="none" w:sz="0" w:space="0" w:color="auto"/>
        <w:right w:val="none" w:sz="0" w:space="0" w:color="auto"/>
      </w:divBdr>
      <w:divsChild>
        <w:div w:id="92751369">
          <w:marLeft w:val="0"/>
          <w:marRight w:val="0"/>
          <w:marTop w:val="0"/>
          <w:marBottom w:val="0"/>
          <w:divBdr>
            <w:top w:val="none" w:sz="0" w:space="0" w:color="auto"/>
            <w:left w:val="none" w:sz="0" w:space="0" w:color="auto"/>
            <w:bottom w:val="none" w:sz="0" w:space="0" w:color="auto"/>
            <w:right w:val="none" w:sz="0" w:space="0" w:color="auto"/>
          </w:divBdr>
        </w:div>
      </w:divsChild>
    </w:div>
    <w:div w:id="1837767458">
      <w:bodyDiv w:val="1"/>
      <w:marLeft w:val="0"/>
      <w:marRight w:val="0"/>
      <w:marTop w:val="0"/>
      <w:marBottom w:val="0"/>
      <w:divBdr>
        <w:top w:val="none" w:sz="0" w:space="0" w:color="auto"/>
        <w:left w:val="none" w:sz="0" w:space="0" w:color="auto"/>
        <w:bottom w:val="none" w:sz="0" w:space="0" w:color="auto"/>
        <w:right w:val="none" w:sz="0" w:space="0" w:color="auto"/>
      </w:divBdr>
      <w:divsChild>
        <w:div w:id="1054043450">
          <w:marLeft w:val="0"/>
          <w:marRight w:val="0"/>
          <w:marTop w:val="0"/>
          <w:marBottom w:val="0"/>
          <w:divBdr>
            <w:top w:val="none" w:sz="0" w:space="0" w:color="auto"/>
            <w:left w:val="none" w:sz="0" w:space="0" w:color="auto"/>
            <w:bottom w:val="none" w:sz="0" w:space="0" w:color="auto"/>
            <w:right w:val="none" w:sz="0" w:space="0" w:color="auto"/>
          </w:divBdr>
          <w:divsChild>
            <w:div w:id="539630722">
              <w:marLeft w:val="0"/>
              <w:marRight w:val="0"/>
              <w:marTop w:val="0"/>
              <w:marBottom w:val="0"/>
              <w:divBdr>
                <w:top w:val="none" w:sz="0" w:space="0" w:color="auto"/>
                <w:left w:val="none" w:sz="0" w:space="0" w:color="auto"/>
                <w:bottom w:val="none" w:sz="0" w:space="0" w:color="auto"/>
                <w:right w:val="none" w:sz="0" w:space="0" w:color="auto"/>
              </w:divBdr>
              <w:divsChild>
                <w:div w:id="14761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34827">
      <w:bodyDiv w:val="1"/>
      <w:marLeft w:val="0"/>
      <w:marRight w:val="0"/>
      <w:marTop w:val="0"/>
      <w:marBottom w:val="0"/>
      <w:divBdr>
        <w:top w:val="none" w:sz="0" w:space="0" w:color="auto"/>
        <w:left w:val="none" w:sz="0" w:space="0" w:color="auto"/>
        <w:bottom w:val="none" w:sz="0" w:space="0" w:color="auto"/>
        <w:right w:val="none" w:sz="0" w:space="0" w:color="auto"/>
      </w:divBdr>
      <w:divsChild>
        <w:div w:id="1465586912">
          <w:marLeft w:val="0"/>
          <w:marRight w:val="0"/>
          <w:marTop w:val="0"/>
          <w:marBottom w:val="0"/>
          <w:divBdr>
            <w:top w:val="none" w:sz="0" w:space="0" w:color="auto"/>
            <w:left w:val="none" w:sz="0" w:space="0" w:color="auto"/>
            <w:bottom w:val="none" w:sz="0" w:space="0" w:color="auto"/>
            <w:right w:val="none" w:sz="0" w:space="0" w:color="auto"/>
          </w:divBdr>
          <w:divsChild>
            <w:div w:id="1937402443">
              <w:marLeft w:val="0"/>
              <w:marRight w:val="0"/>
              <w:marTop w:val="0"/>
              <w:marBottom w:val="0"/>
              <w:divBdr>
                <w:top w:val="none" w:sz="0" w:space="0" w:color="auto"/>
                <w:left w:val="none" w:sz="0" w:space="0" w:color="auto"/>
                <w:bottom w:val="none" w:sz="0" w:space="0" w:color="auto"/>
                <w:right w:val="none" w:sz="0" w:space="0" w:color="auto"/>
              </w:divBdr>
              <w:divsChild>
                <w:div w:id="2006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7813">
      <w:bodyDiv w:val="1"/>
      <w:marLeft w:val="0"/>
      <w:marRight w:val="0"/>
      <w:marTop w:val="0"/>
      <w:marBottom w:val="0"/>
      <w:divBdr>
        <w:top w:val="none" w:sz="0" w:space="0" w:color="auto"/>
        <w:left w:val="none" w:sz="0" w:space="0" w:color="auto"/>
        <w:bottom w:val="none" w:sz="0" w:space="0" w:color="auto"/>
        <w:right w:val="none" w:sz="0" w:space="0" w:color="auto"/>
      </w:divBdr>
      <w:divsChild>
        <w:div w:id="1955356875">
          <w:marLeft w:val="0"/>
          <w:marRight w:val="0"/>
          <w:marTop w:val="0"/>
          <w:marBottom w:val="0"/>
          <w:divBdr>
            <w:top w:val="none" w:sz="0" w:space="0" w:color="auto"/>
            <w:left w:val="none" w:sz="0" w:space="0" w:color="auto"/>
            <w:bottom w:val="none" w:sz="0" w:space="0" w:color="auto"/>
            <w:right w:val="none" w:sz="0" w:space="0" w:color="auto"/>
          </w:divBdr>
          <w:divsChild>
            <w:div w:id="1602881946">
              <w:marLeft w:val="0"/>
              <w:marRight w:val="0"/>
              <w:marTop w:val="0"/>
              <w:marBottom w:val="0"/>
              <w:divBdr>
                <w:top w:val="none" w:sz="0" w:space="0" w:color="auto"/>
                <w:left w:val="none" w:sz="0" w:space="0" w:color="auto"/>
                <w:bottom w:val="none" w:sz="0" w:space="0" w:color="auto"/>
                <w:right w:val="none" w:sz="0" w:space="0" w:color="auto"/>
              </w:divBdr>
              <w:divsChild>
                <w:div w:id="1598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816">
      <w:bodyDiv w:val="1"/>
      <w:marLeft w:val="0"/>
      <w:marRight w:val="0"/>
      <w:marTop w:val="0"/>
      <w:marBottom w:val="0"/>
      <w:divBdr>
        <w:top w:val="none" w:sz="0" w:space="0" w:color="auto"/>
        <w:left w:val="none" w:sz="0" w:space="0" w:color="auto"/>
        <w:bottom w:val="none" w:sz="0" w:space="0" w:color="auto"/>
        <w:right w:val="none" w:sz="0" w:space="0" w:color="auto"/>
      </w:divBdr>
    </w:div>
    <w:div w:id="2081436348">
      <w:bodyDiv w:val="1"/>
      <w:marLeft w:val="0"/>
      <w:marRight w:val="0"/>
      <w:marTop w:val="0"/>
      <w:marBottom w:val="0"/>
      <w:divBdr>
        <w:top w:val="none" w:sz="0" w:space="0" w:color="auto"/>
        <w:left w:val="none" w:sz="0" w:space="0" w:color="auto"/>
        <w:bottom w:val="none" w:sz="0" w:space="0" w:color="auto"/>
        <w:right w:val="none" w:sz="0" w:space="0" w:color="auto"/>
      </w:divBdr>
      <w:divsChild>
        <w:div w:id="1875116642">
          <w:marLeft w:val="0"/>
          <w:marRight w:val="0"/>
          <w:marTop w:val="0"/>
          <w:marBottom w:val="0"/>
          <w:divBdr>
            <w:top w:val="none" w:sz="0" w:space="0" w:color="auto"/>
            <w:left w:val="none" w:sz="0" w:space="0" w:color="auto"/>
            <w:bottom w:val="none" w:sz="0" w:space="0" w:color="auto"/>
            <w:right w:val="none" w:sz="0" w:space="0" w:color="auto"/>
          </w:divBdr>
          <w:divsChild>
            <w:div w:id="1538276416">
              <w:marLeft w:val="0"/>
              <w:marRight w:val="0"/>
              <w:marTop w:val="0"/>
              <w:marBottom w:val="0"/>
              <w:divBdr>
                <w:top w:val="none" w:sz="0" w:space="0" w:color="auto"/>
                <w:left w:val="none" w:sz="0" w:space="0" w:color="auto"/>
                <w:bottom w:val="none" w:sz="0" w:space="0" w:color="auto"/>
                <w:right w:val="none" w:sz="0" w:space="0" w:color="auto"/>
              </w:divBdr>
              <w:divsChild>
                <w:div w:id="100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4911">
      <w:bodyDiv w:val="1"/>
      <w:marLeft w:val="0"/>
      <w:marRight w:val="0"/>
      <w:marTop w:val="0"/>
      <w:marBottom w:val="0"/>
      <w:divBdr>
        <w:top w:val="none" w:sz="0" w:space="0" w:color="auto"/>
        <w:left w:val="none" w:sz="0" w:space="0" w:color="auto"/>
        <w:bottom w:val="none" w:sz="0" w:space="0" w:color="auto"/>
        <w:right w:val="none" w:sz="0" w:space="0" w:color="auto"/>
      </w:divBdr>
    </w:div>
    <w:div w:id="2141454407">
      <w:bodyDiv w:val="1"/>
      <w:marLeft w:val="0"/>
      <w:marRight w:val="0"/>
      <w:marTop w:val="0"/>
      <w:marBottom w:val="0"/>
      <w:divBdr>
        <w:top w:val="none" w:sz="0" w:space="0" w:color="auto"/>
        <w:left w:val="none" w:sz="0" w:space="0" w:color="auto"/>
        <w:bottom w:val="none" w:sz="0" w:space="0" w:color="auto"/>
        <w:right w:val="none" w:sz="0" w:space="0" w:color="auto"/>
      </w:divBdr>
      <w:divsChild>
        <w:div w:id="2103991095">
          <w:marLeft w:val="0"/>
          <w:marRight w:val="0"/>
          <w:marTop w:val="0"/>
          <w:marBottom w:val="0"/>
          <w:divBdr>
            <w:top w:val="none" w:sz="0" w:space="0" w:color="auto"/>
            <w:left w:val="none" w:sz="0" w:space="0" w:color="auto"/>
            <w:bottom w:val="none" w:sz="0" w:space="0" w:color="auto"/>
            <w:right w:val="none" w:sz="0" w:space="0" w:color="auto"/>
          </w:divBdr>
          <w:divsChild>
            <w:div w:id="61368944">
              <w:marLeft w:val="0"/>
              <w:marRight w:val="0"/>
              <w:marTop w:val="0"/>
              <w:marBottom w:val="0"/>
              <w:divBdr>
                <w:top w:val="none" w:sz="0" w:space="0" w:color="auto"/>
                <w:left w:val="none" w:sz="0" w:space="0" w:color="auto"/>
                <w:bottom w:val="none" w:sz="0" w:space="0" w:color="auto"/>
                <w:right w:val="none" w:sz="0" w:space="0" w:color="auto"/>
              </w:divBdr>
              <w:divsChild>
                <w:div w:id="2114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da.eme.ro/bitstream/handle/10598/3639/EM1900_9_004-KonczJozsef-RakocziGyorgyNaploja.pdf?sequence=3" TargetMode="External"/><Relationship Id="rId2" Type="http://schemas.openxmlformats.org/officeDocument/2006/relationships/hyperlink" Target="https://www.arcanum.hu/hu/online-kiadvanyok/Lexikonok-magyar-eletrajzi-lexikon-7428D/k-760F2/kamuthi-farkas-76193/" TargetMode="External"/><Relationship Id="rId1" Type="http://schemas.openxmlformats.org/officeDocument/2006/relationships/hyperlink" Target="https://eda.eme.ro/bitstream/handle/10598/3639/EM1900_9_004-KonczJozsef-RakocziGyorgyNaploja.pdf?sequence=3" TargetMode="External"/><Relationship Id="rId6" Type="http://schemas.openxmlformats.org/officeDocument/2006/relationships/hyperlink" Target="https://www.uni-miskolc.hu/~egyhtort/cikkek/szaboandraspeter.htm" TargetMode="External"/><Relationship Id="rId5" Type="http://schemas.openxmlformats.org/officeDocument/2006/relationships/hyperlink" Target="https://eda.eme.ro/bitstream/handle/10598/3639/EM1900_9_004-KonczJozsef-RakocziGyorgyNaploja.pdf?sequence=3" TargetMode="External"/><Relationship Id="rId4" Type="http://schemas.openxmlformats.org/officeDocument/2006/relationships/hyperlink" Target="https://eda.eme.ro/bitstream/handle/10598/3639/EM1900_9_004-KonczJozsef-RakocziGyorgyNaploja.pdf?sequence=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A022-C50C-EF4F-8492-BE154FEC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4942</Words>
  <Characters>34102</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Vargáné dr. Balogh Judit</dc:creator>
  <cp:keywords/>
  <dc:description/>
  <cp:lastModifiedBy>István Varga</cp:lastModifiedBy>
  <cp:revision>2</cp:revision>
  <dcterms:created xsi:type="dcterms:W3CDTF">2023-05-28T19:43:00Z</dcterms:created>
  <dcterms:modified xsi:type="dcterms:W3CDTF">2023-05-28T19:43:00Z</dcterms:modified>
</cp:coreProperties>
</file>